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B6642" w14:textId="0E0B0948" w:rsidR="001D12FD" w:rsidRDefault="008B5462" w:rsidP="001D12FD">
      <w:pPr>
        <w:jc w:val="right"/>
        <w:rPr>
          <w:b/>
        </w:rPr>
      </w:pPr>
      <w:r>
        <w:rPr>
          <w:b/>
        </w:rPr>
        <w:t>Załącznik nr 3</w:t>
      </w:r>
      <w:r w:rsidR="001E655B">
        <w:rPr>
          <w:b/>
        </w:rPr>
        <w:t xml:space="preserve"> dla 9/MCOV/KPO/2026</w:t>
      </w:r>
    </w:p>
    <w:p w14:paraId="28F15186" w14:textId="77777777" w:rsidR="008B5462" w:rsidRDefault="008B5462" w:rsidP="002623E6">
      <w:pPr>
        <w:jc w:val="center"/>
        <w:rPr>
          <w:b/>
        </w:rPr>
      </w:pPr>
    </w:p>
    <w:p w14:paraId="355A390F" w14:textId="35A94803" w:rsidR="001D12FD" w:rsidRDefault="004731CD" w:rsidP="001F6216">
      <w:pPr>
        <w:jc w:val="center"/>
        <w:rPr>
          <w:b/>
        </w:rPr>
      </w:pPr>
      <w:r>
        <w:rPr>
          <w:b/>
        </w:rPr>
        <w:t xml:space="preserve">Opis Przedmiotu </w:t>
      </w:r>
      <w:r w:rsidR="004D7286">
        <w:rPr>
          <w:b/>
        </w:rPr>
        <w:t>Zamówienia</w:t>
      </w:r>
    </w:p>
    <w:p w14:paraId="5F84EFB5" w14:textId="77777777" w:rsidR="00F26629" w:rsidRPr="001D12FD" w:rsidRDefault="00F26629" w:rsidP="001F6216">
      <w:pPr>
        <w:jc w:val="center"/>
        <w:rPr>
          <w:b/>
        </w:rPr>
      </w:pPr>
    </w:p>
    <w:tbl>
      <w:tblPr>
        <w:tblStyle w:val="Tabela-Siatka"/>
        <w:tblW w:w="13320" w:type="dxa"/>
        <w:jc w:val="center"/>
        <w:tblLook w:val="04A0" w:firstRow="1" w:lastRow="0" w:firstColumn="1" w:lastColumn="0" w:noHBand="0" w:noVBand="1"/>
      </w:tblPr>
      <w:tblGrid>
        <w:gridCol w:w="1271"/>
        <w:gridCol w:w="4253"/>
        <w:gridCol w:w="2409"/>
        <w:gridCol w:w="2410"/>
        <w:gridCol w:w="2977"/>
      </w:tblGrid>
      <w:tr w:rsidR="004F2152" w:rsidRPr="001D12FD" w14:paraId="0427AAFF" w14:textId="29416764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BBEA0" w14:textId="77777777" w:rsidR="004F2152" w:rsidRPr="001D12FD" w:rsidRDefault="004F2152" w:rsidP="004F2152">
            <w:pPr>
              <w:spacing w:after="160" w:line="278" w:lineRule="auto"/>
              <w:jc w:val="center"/>
              <w:rPr>
                <w:b/>
                <w:bCs/>
                <w:i/>
                <w:iCs/>
              </w:rPr>
            </w:pPr>
            <w:r w:rsidRPr="001D12FD">
              <w:rPr>
                <w:b/>
                <w:bCs/>
                <w:i/>
                <w:iCs/>
              </w:rPr>
              <w:t>L. 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F996" w14:textId="4A112996" w:rsidR="004F2152" w:rsidRPr="001D12FD" w:rsidRDefault="004F2152" w:rsidP="004F2152">
            <w:pPr>
              <w:spacing w:after="160" w:line="278" w:lineRule="auto"/>
              <w:jc w:val="center"/>
              <w:rPr>
                <w:b/>
                <w:bCs/>
                <w:i/>
                <w:iCs/>
              </w:rPr>
            </w:pPr>
            <w:r w:rsidRPr="004F2152">
              <w:rPr>
                <w:b/>
                <w:bCs/>
                <w:i/>
                <w:iCs/>
              </w:rPr>
              <w:t>Opis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B3D5" w14:textId="4CAEC848" w:rsidR="004F2152" w:rsidRPr="001D12FD" w:rsidRDefault="004F2152" w:rsidP="004F2152">
            <w:pPr>
              <w:spacing w:after="160" w:line="278" w:lineRule="auto"/>
              <w:jc w:val="center"/>
              <w:rPr>
                <w:b/>
                <w:bCs/>
                <w:i/>
                <w:iCs/>
              </w:rPr>
            </w:pPr>
            <w:r w:rsidRPr="004F2152">
              <w:rPr>
                <w:b/>
                <w:bCs/>
                <w:i/>
                <w:iCs/>
              </w:rPr>
              <w:t>Parametr wymagany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98AB" w14:textId="45EF7720" w:rsidR="004F2152" w:rsidRPr="001D12FD" w:rsidRDefault="004F2152" w:rsidP="004F2152">
            <w:pPr>
              <w:spacing w:after="160" w:line="278" w:lineRule="auto"/>
              <w:jc w:val="center"/>
              <w:rPr>
                <w:b/>
                <w:bCs/>
                <w:i/>
                <w:iCs/>
              </w:rPr>
            </w:pPr>
            <w:r w:rsidRPr="004F2152">
              <w:rPr>
                <w:b/>
                <w:bCs/>
                <w:i/>
                <w:iCs/>
              </w:rPr>
              <w:t>Parametr oferowany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4117" w14:textId="1449E8B5" w:rsidR="004F2152" w:rsidRPr="004F2152" w:rsidRDefault="004F2152" w:rsidP="004F2152">
            <w:pPr>
              <w:jc w:val="center"/>
              <w:rPr>
                <w:b/>
                <w:bCs/>
                <w:i/>
                <w:iCs/>
              </w:rPr>
            </w:pPr>
            <w:r w:rsidRPr="004F2152">
              <w:rPr>
                <w:b/>
                <w:bCs/>
                <w:i/>
                <w:iCs/>
              </w:rPr>
              <w:t>Określenie punktacji</w:t>
            </w:r>
          </w:p>
        </w:tc>
      </w:tr>
      <w:tr w:rsidR="004F2152" w:rsidRPr="001D12FD" w14:paraId="6C576D30" w14:textId="1C56006D" w:rsidTr="004F2152">
        <w:trPr>
          <w:trHeight w:val="615"/>
          <w:jc w:val="center"/>
        </w:trPr>
        <w:tc>
          <w:tcPr>
            <w:tcW w:w="13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B0CBF" w14:textId="58270F39" w:rsidR="004F2152" w:rsidRPr="001D12FD" w:rsidRDefault="001E655B" w:rsidP="004F2152">
            <w:pPr>
              <w:jc w:val="center"/>
              <w:rPr>
                <w:b/>
                <w:bCs/>
              </w:rPr>
            </w:pPr>
            <w:r w:rsidRPr="001E655B">
              <w:rPr>
                <w:b/>
                <w:bCs/>
              </w:rPr>
              <w:t>System do optycznej tomografii koherencyjnej (OCT) do obrazowania naczyń wieńcowych</w:t>
            </w:r>
          </w:p>
        </w:tc>
      </w:tr>
      <w:tr w:rsidR="004F2152" w:rsidRPr="001D12FD" w14:paraId="7AE5D80E" w14:textId="0204C93E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C28C" w14:textId="77777777" w:rsidR="004F2152" w:rsidRPr="001D12FD" w:rsidRDefault="004F2152" w:rsidP="001D12FD">
            <w:pPr>
              <w:numPr>
                <w:ilvl w:val="0"/>
                <w:numId w:val="1"/>
              </w:numPr>
              <w:spacing w:after="160" w:line="278" w:lineRule="auto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60D4" w14:textId="7E99567B" w:rsidR="004F2152" w:rsidRPr="001D12FD" w:rsidRDefault="004F2152" w:rsidP="004F2152">
            <w:pPr>
              <w:spacing w:after="160" w:line="278" w:lineRule="auto"/>
            </w:pPr>
            <w:r w:rsidRPr="001D12FD">
              <w:t xml:space="preserve">Typ/ model/ producent </w:t>
            </w:r>
            <w:r w:rsidR="002D634B">
              <w:t>sprzętu medycznego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9B79" w14:textId="7790C613" w:rsidR="004F2152" w:rsidRPr="001D12FD" w:rsidRDefault="002D634B" w:rsidP="004F2152">
            <w:pPr>
              <w:spacing w:after="160" w:line="278" w:lineRule="auto"/>
              <w:jc w:val="center"/>
            </w:pPr>
            <w:r>
              <w:t xml:space="preserve">TAK </w:t>
            </w:r>
            <w:r w:rsidR="004F2152" w:rsidRPr="001D12FD">
              <w:t>(podać)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77D4" w14:textId="77777777" w:rsidR="004F2152" w:rsidRPr="001D12FD" w:rsidRDefault="004F2152" w:rsidP="004F2152">
            <w:pPr>
              <w:spacing w:after="160" w:line="278" w:lineRule="auto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35A2" w14:textId="77777777" w:rsidR="004F2152" w:rsidRDefault="004F2152" w:rsidP="004F2152">
            <w:pPr>
              <w:jc w:val="center"/>
            </w:pPr>
          </w:p>
          <w:p w14:paraId="0CA8F870" w14:textId="180F65B3" w:rsidR="004F2152" w:rsidRPr="001D12FD" w:rsidRDefault="004F2152" w:rsidP="004F2152">
            <w:pPr>
              <w:jc w:val="center"/>
            </w:pPr>
            <w:r w:rsidRPr="004F2152">
              <w:t>bez punktacji</w:t>
            </w:r>
          </w:p>
        </w:tc>
      </w:tr>
      <w:tr w:rsidR="002D634B" w:rsidRPr="001D12FD" w14:paraId="5AFFDEDD" w14:textId="494F9AE9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7B55" w14:textId="77777777" w:rsidR="002D634B" w:rsidRPr="00CA0AA0" w:rsidRDefault="002D634B" w:rsidP="002D634B">
            <w:pPr>
              <w:numPr>
                <w:ilvl w:val="0"/>
                <w:numId w:val="1"/>
              </w:numPr>
              <w:spacing w:after="160" w:line="278" w:lineRule="auto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5B9A" w14:textId="268B0BE3" w:rsidR="002D634B" w:rsidRPr="00CA0AA0" w:rsidRDefault="002D634B" w:rsidP="002D634B">
            <w:r w:rsidRPr="00CA0AA0">
              <w:rPr>
                <w:rStyle w:val="fontstyle01"/>
                <w:color w:val="auto"/>
                <w:sz w:val="24"/>
                <w:szCs w:val="24"/>
              </w:rPr>
              <w:t>Nowe urządzenie wyprodukowane nie wcześniej niż w 2025 roku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CFC0" w14:textId="31B86603" w:rsidR="002D634B" w:rsidRPr="00CA0AA0" w:rsidRDefault="002D634B" w:rsidP="002D634B">
            <w:pPr>
              <w:spacing w:after="160" w:line="278" w:lineRule="auto"/>
              <w:jc w:val="center"/>
            </w:pPr>
            <w:r w:rsidRPr="00CA0AA0"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EA6A" w14:textId="77777777" w:rsidR="002D634B" w:rsidRPr="00CA0AA0" w:rsidRDefault="002D634B" w:rsidP="002D634B">
            <w:pPr>
              <w:spacing w:after="160" w:line="278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977C" w14:textId="77777777" w:rsidR="002D634B" w:rsidRPr="00CA0AA0" w:rsidRDefault="002D634B" w:rsidP="002D634B">
            <w:pPr>
              <w:jc w:val="center"/>
            </w:pPr>
          </w:p>
          <w:p w14:paraId="0DF6AC4A" w14:textId="2E9F0E2D" w:rsidR="002D634B" w:rsidRPr="00CA0AA0" w:rsidRDefault="002D634B" w:rsidP="002D634B">
            <w:pPr>
              <w:jc w:val="center"/>
            </w:pPr>
            <w:r w:rsidRPr="00CA0AA0">
              <w:t>bez punktacji</w:t>
            </w:r>
          </w:p>
        </w:tc>
      </w:tr>
      <w:tr w:rsidR="004E2C46" w:rsidRPr="001D12FD" w14:paraId="0099BE55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A1E7" w14:textId="77777777" w:rsidR="004E2C46" w:rsidRPr="00CA0AA0" w:rsidRDefault="004E2C46" w:rsidP="004E2C46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1CC5" w14:textId="65829C50" w:rsidR="004E2C46" w:rsidRPr="00CA0AA0" w:rsidRDefault="004E2C46" w:rsidP="004E2C46">
            <w:r w:rsidRPr="002623E6">
              <w:t>System umożliwia</w:t>
            </w:r>
            <w:r>
              <w:t xml:space="preserve"> obrazowanie naczyń wieńcowych przy użyciu technologii </w:t>
            </w:r>
            <w:r w:rsidRPr="002623E6">
              <w:t>optycznej</w:t>
            </w:r>
            <w:r w:rsidRPr="001B64AC">
              <w:t xml:space="preserve"> </w:t>
            </w:r>
            <w:r w:rsidRPr="004E2C46">
              <w:t xml:space="preserve">tomografii </w:t>
            </w:r>
            <w:r>
              <w:t xml:space="preserve">koherencyjnej </w:t>
            </w:r>
            <w:r w:rsidRPr="004E2C46">
              <w:t xml:space="preserve">OCT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832A" w14:textId="5AC041A5" w:rsidR="004E2C46" w:rsidRPr="00CA0AA0" w:rsidRDefault="004E2C46" w:rsidP="004E2C46">
            <w:pPr>
              <w:jc w:val="center"/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B4AE" w14:textId="77777777" w:rsidR="004E2C46" w:rsidRPr="00CA0AA0" w:rsidRDefault="004E2C46" w:rsidP="004E2C46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7A96" w14:textId="77777777" w:rsidR="004E2C46" w:rsidRDefault="004E2C46" w:rsidP="004E2C46">
            <w:pPr>
              <w:jc w:val="center"/>
            </w:pPr>
          </w:p>
          <w:p w14:paraId="2E33498F" w14:textId="3DA4AE20" w:rsidR="004E2C46" w:rsidRDefault="004E2C46" w:rsidP="004E2C46">
            <w:pPr>
              <w:jc w:val="center"/>
            </w:pPr>
            <w:r w:rsidRPr="004F2152">
              <w:t>bez punktacji</w:t>
            </w:r>
          </w:p>
        </w:tc>
      </w:tr>
      <w:tr w:rsidR="004E2C46" w:rsidRPr="001D12FD" w14:paraId="1D9D0F7B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0046" w14:textId="77777777" w:rsidR="004E2C46" w:rsidRPr="00CA0AA0" w:rsidRDefault="004E2C46" w:rsidP="004E2C46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4D01" w14:textId="3A4EB428" w:rsidR="004E2C46" w:rsidRPr="00CA0AA0" w:rsidRDefault="00150E42" w:rsidP="004E2C46">
            <w:r w:rsidRPr="00150E42">
              <w:t xml:space="preserve">Interoperacyjność z posiadanym przez Zamawiającego </w:t>
            </w:r>
            <w:proofErr w:type="spellStart"/>
            <w:r w:rsidRPr="00150E42">
              <w:t>angiografem</w:t>
            </w:r>
            <w:proofErr w:type="spellEnd"/>
            <w:r w:rsidRPr="00150E42">
              <w:t xml:space="preserve"> w pracowni hemodynamiki – pełna kompatybilność funkcjonalna.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F575" w14:textId="126F7A42" w:rsidR="004E2C46" w:rsidRPr="00CA0AA0" w:rsidRDefault="004E2C46" w:rsidP="004E2C46">
            <w:pPr>
              <w:jc w:val="center"/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5807" w14:textId="77777777" w:rsidR="004E2C46" w:rsidRPr="00CA0AA0" w:rsidRDefault="004E2C46" w:rsidP="004E2C46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EC2C" w14:textId="135E635C" w:rsidR="004E2C46" w:rsidRDefault="004E2C46" w:rsidP="004E2C46">
            <w:pPr>
              <w:jc w:val="center"/>
            </w:pPr>
            <w:r w:rsidRPr="004F2152">
              <w:t>bez punktacji</w:t>
            </w:r>
          </w:p>
        </w:tc>
      </w:tr>
      <w:tr w:rsidR="002C0DC4" w:rsidRPr="001D12FD" w14:paraId="1B73A7E7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AAD0" w14:textId="77777777" w:rsidR="002C0DC4" w:rsidRPr="00CA0AA0" w:rsidRDefault="002C0DC4" w:rsidP="002C0DC4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CF91" w14:textId="18C2CFD9" w:rsidR="002C0DC4" w:rsidRPr="00267F44" w:rsidRDefault="002C0DC4" w:rsidP="002C0DC4">
            <w:r w:rsidRPr="00267F44">
              <w:t>Konsola systemu wyposażona w monitor medyczn</w:t>
            </w:r>
            <w:r w:rsidRPr="00436FA6">
              <w:t xml:space="preserve">y </w:t>
            </w:r>
            <w:r w:rsidR="002178FF" w:rsidRPr="00436FA6">
              <w:t>z kolorowym ekranem LCD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DDFE" w14:textId="2A1E7312" w:rsidR="002C0DC4" w:rsidRPr="00267F44" w:rsidRDefault="002C0DC4" w:rsidP="002C0DC4">
            <w:pPr>
              <w:jc w:val="center"/>
            </w:pPr>
            <w:r w:rsidRPr="00267F44"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3DE7" w14:textId="77777777" w:rsidR="002C0DC4" w:rsidRPr="00267F44" w:rsidRDefault="002C0DC4" w:rsidP="002C0D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B1BA" w14:textId="77777777" w:rsidR="002C0DC4" w:rsidRPr="00267F44" w:rsidRDefault="002C0DC4" w:rsidP="002C0DC4">
            <w:pPr>
              <w:jc w:val="center"/>
            </w:pPr>
          </w:p>
          <w:p w14:paraId="5AFF9E95" w14:textId="6AC6A05B" w:rsidR="002C0DC4" w:rsidRPr="00267F44" w:rsidRDefault="002C0DC4" w:rsidP="002C0DC4">
            <w:pPr>
              <w:jc w:val="center"/>
            </w:pPr>
            <w:r w:rsidRPr="00267F44">
              <w:t>bez punktacji</w:t>
            </w:r>
          </w:p>
        </w:tc>
      </w:tr>
      <w:tr w:rsidR="002C0DC4" w:rsidRPr="001D12FD" w14:paraId="0B2CFAF0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934A" w14:textId="77777777" w:rsidR="002C0DC4" w:rsidRPr="00CA0AA0" w:rsidRDefault="002C0DC4" w:rsidP="002C0DC4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7A0A" w14:textId="2758187B" w:rsidR="002C0DC4" w:rsidRPr="0015463A" w:rsidRDefault="009E7327" w:rsidP="002C0DC4">
            <w:r w:rsidRPr="0015463A">
              <w:t>System umożliwia wykonywanie pomiarów fizjologicznych (np. FFR lub równoważnych wskaźników czynnościowych</w:t>
            </w:r>
            <w:r w:rsidR="0015463A">
              <w:t xml:space="preserve">) </w:t>
            </w:r>
            <w:r w:rsidR="0015463A" w:rsidRPr="0015463A">
              <w:t>lub</w:t>
            </w:r>
            <w:r w:rsidR="009654FE" w:rsidRPr="0015463A">
              <w:t xml:space="preserve"> możliwoś</w:t>
            </w:r>
            <w:r w:rsidR="0015463A" w:rsidRPr="0015463A">
              <w:t>ć</w:t>
            </w:r>
            <w:r w:rsidR="009654FE" w:rsidRPr="0015463A">
              <w:t xml:space="preserve"> ich realizacji poprzez kompatybilny moduł pomiarowy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AABA" w14:textId="16C155BB" w:rsidR="002C0DC4" w:rsidRPr="00CA0AA0" w:rsidRDefault="002C0DC4" w:rsidP="002C0DC4">
            <w:pPr>
              <w:jc w:val="center"/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53EC" w14:textId="77777777" w:rsidR="002C0DC4" w:rsidRPr="00CA0AA0" w:rsidRDefault="002C0DC4" w:rsidP="002C0D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FEDC" w14:textId="77777777" w:rsidR="009654FE" w:rsidRPr="00436FA6" w:rsidRDefault="009654FE" w:rsidP="002C0DC4">
            <w:pPr>
              <w:jc w:val="center"/>
            </w:pPr>
          </w:p>
          <w:p w14:paraId="27A17E79" w14:textId="77777777" w:rsidR="009654FE" w:rsidRPr="00436FA6" w:rsidRDefault="009654FE" w:rsidP="002C0DC4">
            <w:pPr>
              <w:jc w:val="center"/>
            </w:pPr>
          </w:p>
          <w:p w14:paraId="30F6FCDA" w14:textId="77777777" w:rsidR="005C6022" w:rsidRDefault="005C6022" w:rsidP="002C0DC4">
            <w:pPr>
              <w:jc w:val="center"/>
            </w:pPr>
          </w:p>
          <w:p w14:paraId="1E7860F9" w14:textId="097A395B" w:rsidR="002C0DC4" w:rsidRPr="00436FA6" w:rsidRDefault="00C31E9C" w:rsidP="002C0DC4">
            <w:pPr>
              <w:jc w:val="center"/>
            </w:pPr>
            <w:r w:rsidRPr="00436FA6">
              <w:t>bez punktacji</w:t>
            </w:r>
          </w:p>
        </w:tc>
      </w:tr>
      <w:tr w:rsidR="002C0DC4" w:rsidRPr="001D12FD" w14:paraId="3FD0F857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9F02" w14:textId="77777777" w:rsidR="002C0DC4" w:rsidRPr="00CA0AA0" w:rsidRDefault="002C0DC4" w:rsidP="002C0DC4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F76D" w14:textId="1FC1D1A6" w:rsidR="002C0DC4" w:rsidRPr="0015463A" w:rsidRDefault="009E7327" w:rsidP="002C0DC4">
            <w:r w:rsidRPr="0015463A">
              <w:t xml:space="preserve">System umożliwia wykonywanie wskaźników fizjologicznych w spoczynku (np. RFR, </w:t>
            </w:r>
            <w:proofErr w:type="spellStart"/>
            <w:r w:rsidRPr="0015463A">
              <w:t>iFR</w:t>
            </w:r>
            <w:proofErr w:type="spellEnd"/>
            <w:r w:rsidRPr="0015463A">
              <w:t>, DFR lub równoważnych)</w:t>
            </w:r>
            <w:r w:rsidR="0015463A">
              <w:t xml:space="preserve"> </w:t>
            </w:r>
            <w:r w:rsidR="0015463A" w:rsidRPr="0015463A">
              <w:t>lub możliwość ich realizacji poprzez kompatybilny moduł pomiarowy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F96D" w14:textId="12029E29" w:rsidR="002C0DC4" w:rsidRPr="005275FB" w:rsidRDefault="002C0DC4" w:rsidP="002C0DC4">
            <w:pPr>
              <w:jc w:val="center"/>
              <w:rPr>
                <w:b/>
                <w:bCs/>
              </w:rPr>
            </w:pPr>
            <w:r w:rsidRPr="005275FB"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827E" w14:textId="77777777" w:rsidR="002C0DC4" w:rsidRPr="005275FB" w:rsidRDefault="002C0DC4" w:rsidP="002C0D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E2A2" w14:textId="77777777" w:rsidR="002C0DC4" w:rsidRPr="00436FA6" w:rsidRDefault="002C0DC4" w:rsidP="002C0DC4">
            <w:pPr>
              <w:jc w:val="center"/>
            </w:pPr>
          </w:p>
          <w:p w14:paraId="7D433C90" w14:textId="77777777" w:rsidR="002A7E9D" w:rsidRDefault="002A7E9D" w:rsidP="00B12276">
            <w:pPr>
              <w:jc w:val="center"/>
            </w:pPr>
          </w:p>
          <w:p w14:paraId="005108F3" w14:textId="2F26C43E" w:rsidR="002C0DC4" w:rsidRPr="00436FA6" w:rsidRDefault="00C31E9C" w:rsidP="00B12276">
            <w:pPr>
              <w:jc w:val="center"/>
            </w:pPr>
            <w:r w:rsidRPr="00436FA6">
              <w:t>bez punktacji</w:t>
            </w:r>
          </w:p>
        </w:tc>
      </w:tr>
      <w:tr w:rsidR="002C0DC4" w:rsidRPr="001D12FD" w14:paraId="6E505489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E286" w14:textId="77777777" w:rsidR="002C0DC4" w:rsidRPr="001D12FD" w:rsidRDefault="002C0DC4" w:rsidP="002C0DC4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1DA6" w14:textId="422B299E" w:rsidR="002C2AC8" w:rsidRPr="003C7368" w:rsidRDefault="002A7E9D" w:rsidP="002C0DC4">
            <w:pPr>
              <w:rPr>
                <w:highlight w:val="yellow"/>
              </w:rPr>
            </w:pPr>
            <w:r>
              <w:t>System umożliwia wykonanie jednego ciągłego skanowania (</w:t>
            </w:r>
            <w:proofErr w:type="spellStart"/>
            <w:r>
              <w:t>pullbacku</w:t>
            </w:r>
            <w:proofErr w:type="spellEnd"/>
            <w:r>
              <w:t>) o minimalnej długości nie mniejszej niż 45 mm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4397" w14:textId="46657B36" w:rsidR="002C0DC4" w:rsidRPr="002C2AC8" w:rsidRDefault="00EC711B" w:rsidP="002C0DC4">
            <w:pPr>
              <w:jc w:val="center"/>
            </w:pPr>
            <w:r w:rsidRPr="002C2AC8"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F356" w14:textId="77777777" w:rsidR="002C0DC4" w:rsidRPr="002C2AC8" w:rsidRDefault="002C0DC4" w:rsidP="002C0D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1701" w14:textId="77777777" w:rsidR="002C0DC4" w:rsidRPr="002C2AC8" w:rsidRDefault="002C0DC4" w:rsidP="002C0DC4">
            <w:pPr>
              <w:jc w:val="center"/>
            </w:pPr>
          </w:p>
          <w:p w14:paraId="0E911146" w14:textId="08C2AB00" w:rsidR="00777F75" w:rsidRPr="002C2AC8" w:rsidRDefault="002A7E9D" w:rsidP="002C0DC4">
            <w:pPr>
              <w:jc w:val="center"/>
            </w:pPr>
            <w:r w:rsidRPr="00436FA6">
              <w:t>bez punktacji</w:t>
            </w:r>
          </w:p>
        </w:tc>
      </w:tr>
      <w:tr w:rsidR="008B76E9" w:rsidRPr="001D12FD" w14:paraId="2C4309A6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B7D1" w14:textId="77777777" w:rsidR="008B76E9" w:rsidRPr="001D12FD" w:rsidRDefault="008B76E9" w:rsidP="002C0DC4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7C21" w14:textId="65A95AC8" w:rsidR="008B76E9" w:rsidRDefault="008B76E9" w:rsidP="002C0DC4">
            <w:r>
              <w:t xml:space="preserve">Maksymalna długość jednego </w:t>
            </w:r>
            <w:r w:rsidR="008904C0">
              <w:t xml:space="preserve">ciągłego </w:t>
            </w:r>
            <w:r>
              <w:t xml:space="preserve">skanowania min. 70 </w:t>
            </w:r>
            <w:r w:rsidR="008904C0">
              <w:t xml:space="preserve">mm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E876" w14:textId="363F1EDD" w:rsidR="008B76E9" w:rsidRPr="002C2AC8" w:rsidRDefault="008904C0" w:rsidP="002C0DC4">
            <w:pPr>
              <w:jc w:val="center"/>
            </w:pPr>
            <w:r>
              <w:t>TAK/NIE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D50E" w14:textId="77777777" w:rsidR="008B76E9" w:rsidRPr="002C2AC8" w:rsidRDefault="008B76E9" w:rsidP="002C0D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6170" w14:textId="77777777" w:rsidR="008904C0" w:rsidRPr="00061982" w:rsidRDefault="008904C0" w:rsidP="008904C0">
            <w:pPr>
              <w:jc w:val="center"/>
            </w:pPr>
            <w:r w:rsidRPr="00061982">
              <w:t>NIE – 0 pkt</w:t>
            </w:r>
          </w:p>
          <w:p w14:paraId="122839EE" w14:textId="2EBBFEFF" w:rsidR="008B76E9" w:rsidRPr="002C2AC8" w:rsidRDefault="008904C0" w:rsidP="008904C0">
            <w:pPr>
              <w:jc w:val="center"/>
            </w:pPr>
            <w:r w:rsidRPr="00061982">
              <w:t>TAK – 2 pkt</w:t>
            </w:r>
          </w:p>
        </w:tc>
      </w:tr>
      <w:tr w:rsidR="00EC711B" w:rsidRPr="001D12FD" w14:paraId="66A16C6A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3472" w14:textId="77777777" w:rsidR="00EC711B" w:rsidRPr="001D12FD" w:rsidRDefault="00EC711B" w:rsidP="002C0DC4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D918" w14:textId="49F40F63" w:rsidR="00EC711B" w:rsidRPr="009F55C5" w:rsidRDefault="009E7327" w:rsidP="002C0DC4">
            <w:r w:rsidRPr="009F55C5">
              <w:t>Częstotliwość akwizycji obrazu min. 100 klatek/s lub wartość równoważna zapewniająca identyczną płynność rekonstrukcji obrazu OCT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6C32" w14:textId="35E9F2F1" w:rsidR="00EC711B" w:rsidRPr="009F55C5" w:rsidRDefault="00EC711B" w:rsidP="002C0DC4">
            <w:pPr>
              <w:jc w:val="center"/>
            </w:pPr>
            <w:r w:rsidRPr="009F55C5"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AB62" w14:textId="77777777" w:rsidR="00EC711B" w:rsidRPr="009F55C5" w:rsidRDefault="00EC711B" w:rsidP="002C0DC4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3479" w14:textId="77777777" w:rsidR="009654FE" w:rsidRPr="009F55C5" w:rsidRDefault="009654FE" w:rsidP="002C0DC4">
            <w:pPr>
              <w:jc w:val="center"/>
            </w:pPr>
          </w:p>
          <w:p w14:paraId="2EC1965D" w14:textId="77777777" w:rsidR="00EC711B" w:rsidRDefault="00D81FF3" w:rsidP="002C0DC4">
            <w:pPr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≥</m:t>
              </m:r>
            </m:oMath>
            <w:r>
              <w:rPr>
                <w:rFonts w:eastAsiaTheme="minorEastAsia"/>
              </w:rPr>
              <w:t xml:space="preserve"> 100 klatek/s – 0 pkt</w:t>
            </w:r>
          </w:p>
          <w:p w14:paraId="67E22C9F" w14:textId="77777777" w:rsidR="00D81FF3" w:rsidRDefault="00D81FF3" w:rsidP="002C0DC4">
            <w:pPr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≥</m:t>
              </m:r>
            </m:oMath>
            <w:r>
              <w:rPr>
                <w:rFonts w:eastAsiaTheme="minorEastAsia"/>
              </w:rPr>
              <w:t xml:space="preserve"> 130 klatek/s – 1 pkt</w:t>
            </w:r>
          </w:p>
          <w:p w14:paraId="707E0BD1" w14:textId="500361DF" w:rsidR="00D81FF3" w:rsidRDefault="00D81FF3" w:rsidP="00D81FF3">
            <w:pPr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≥</m:t>
              </m:r>
            </m:oMath>
            <w:r>
              <w:rPr>
                <w:rFonts w:eastAsiaTheme="minorEastAsia"/>
              </w:rPr>
              <w:t xml:space="preserve"> 160 klatek/s – </w:t>
            </w:r>
            <w:r w:rsidR="00CC7647">
              <w:rPr>
                <w:rFonts w:eastAsiaTheme="minorEastAsia"/>
              </w:rPr>
              <w:t>2</w:t>
            </w:r>
            <w:r>
              <w:rPr>
                <w:rFonts w:eastAsiaTheme="minorEastAsia"/>
              </w:rPr>
              <w:t xml:space="preserve"> pkt</w:t>
            </w:r>
          </w:p>
          <w:p w14:paraId="543093C2" w14:textId="4C44705D" w:rsidR="00D81FF3" w:rsidRPr="009F55C5" w:rsidRDefault="00D81FF3" w:rsidP="002C0DC4">
            <w:pPr>
              <w:jc w:val="center"/>
            </w:pPr>
          </w:p>
        </w:tc>
      </w:tr>
      <w:tr w:rsidR="002C0DC4" w:rsidRPr="001D12FD" w14:paraId="24F763E8" w14:textId="739FCE5C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6400" w14:textId="77777777" w:rsidR="002C0DC4" w:rsidRPr="001D12FD" w:rsidRDefault="002C0DC4" w:rsidP="002C0DC4">
            <w:pPr>
              <w:numPr>
                <w:ilvl w:val="0"/>
                <w:numId w:val="1"/>
              </w:numPr>
              <w:spacing w:after="160" w:line="278" w:lineRule="auto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E228" w14:textId="4DD27CBC" w:rsidR="002C0DC4" w:rsidRPr="00C129BB" w:rsidRDefault="009E7327" w:rsidP="002C0DC4">
            <w:pPr>
              <w:spacing w:after="160" w:line="278" w:lineRule="auto"/>
            </w:pPr>
            <w:r w:rsidRPr="00C129BB">
              <w:t xml:space="preserve">Automatyczna lub półautomatyczna detekcja granicy światła naczynia lub </w:t>
            </w:r>
            <w:r w:rsidRPr="00C129BB">
              <w:lastRenderedPageBreak/>
              <w:t>równoważny system segmentacji światła (lumen)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17C2" w14:textId="090927CE" w:rsidR="002C0DC4" w:rsidRPr="00C129BB" w:rsidRDefault="002C0DC4" w:rsidP="002C0DC4">
            <w:pPr>
              <w:spacing w:after="160" w:line="278" w:lineRule="auto"/>
              <w:jc w:val="center"/>
            </w:pPr>
            <w:r w:rsidRPr="00C129BB">
              <w:lastRenderedPageBreak/>
              <w:t xml:space="preserve"> 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57A7" w14:textId="77777777" w:rsidR="002C0DC4" w:rsidRPr="00C129BB" w:rsidRDefault="002C0DC4" w:rsidP="002C0DC4">
            <w:pPr>
              <w:spacing w:after="160" w:line="278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334D" w14:textId="77777777" w:rsidR="002C0DC4" w:rsidRPr="00C129BB" w:rsidRDefault="002C0DC4" w:rsidP="002C0DC4">
            <w:pPr>
              <w:jc w:val="center"/>
            </w:pPr>
          </w:p>
          <w:p w14:paraId="393099FC" w14:textId="77777777" w:rsidR="00C129BB" w:rsidRPr="00C129BB" w:rsidRDefault="00C129BB" w:rsidP="00197598">
            <w:pPr>
              <w:jc w:val="center"/>
            </w:pPr>
          </w:p>
          <w:p w14:paraId="54BC9655" w14:textId="4CA6E1C8" w:rsidR="003715EE" w:rsidRPr="00C129BB" w:rsidRDefault="00C129BB" w:rsidP="00197598">
            <w:pPr>
              <w:jc w:val="center"/>
            </w:pPr>
            <w:r w:rsidRPr="00C129BB">
              <w:t>bez punktacji</w:t>
            </w:r>
          </w:p>
        </w:tc>
      </w:tr>
      <w:tr w:rsidR="002C0DC4" w:rsidRPr="001D12FD" w14:paraId="2574645A" w14:textId="40C0EA79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474A" w14:textId="77777777" w:rsidR="002C0DC4" w:rsidRPr="001D12FD" w:rsidRDefault="002C0DC4" w:rsidP="002C0DC4">
            <w:pPr>
              <w:numPr>
                <w:ilvl w:val="0"/>
                <w:numId w:val="1"/>
              </w:numPr>
              <w:spacing w:after="160" w:line="278" w:lineRule="auto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A64A" w14:textId="70CB7018" w:rsidR="002C0DC4" w:rsidRPr="001D12FD" w:rsidRDefault="002C0DC4" w:rsidP="002C0DC4">
            <w:pPr>
              <w:spacing w:after="160" w:line="278" w:lineRule="auto"/>
            </w:pPr>
            <w:r w:rsidRPr="00DA5E1C">
              <w:t>Interfejs użytkownika w języku polskim lub angielskim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3965" w14:textId="3FA69344" w:rsidR="002C0DC4" w:rsidRPr="001D12FD" w:rsidRDefault="002C0DC4" w:rsidP="002C0DC4">
            <w:pPr>
              <w:spacing w:after="160" w:line="278" w:lineRule="auto"/>
              <w:jc w:val="center"/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D438" w14:textId="77777777" w:rsidR="002C0DC4" w:rsidRPr="001D12FD" w:rsidRDefault="002C0DC4" w:rsidP="002C0DC4">
            <w:pPr>
              <w:spacing w:after="160" w:line="278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CDA2" w14:textId="77777777" w:rsidR="002C0DC4" w:rsidRDefault="002C0DC4" w:rsidP="002C0DC4">
            <w:pPr>
              <w:jc w:val="center"/>
            </w:pPr>
          </w:p>
          <w:p w14:paraId="43EFFED8" w14:textId="4F0191D7" w:rsidR="002C0DC4" w:rsidRPr="001D12FD" w:rsidRDefault="002C0DC4" w:rsidP="002C0DC4">
            <w:pPr>
              <w:jc w:val="center"/>
            </w:pPr>
            <w:r w:rsidRPr="004F2152">
              <w:t>bez punktacji</w:t>
            </w:r>
          </w:p>
        </w:tc>
      </w:tr>
      <w:tr w:rsidR="00EF27D8" w:rsidRPr="001D12FD" w14:paraId="46A5DEE7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AB5A" w14:textId="77777777" w:rsidR="00EF27D8" w:rsidRPr="00715F2B" w:rsidRDefault="00EF27D8" w:rsidP="00EF27D8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5217" w14:textId="489E03CE" w:rsidR="00EF27D8" w:rsidRPr="00715F2B" w:rsidRDefault="00EF27D8" w:rsidP="00EF27D8">
            <w:r w:rsidRPr="00715F2B">
              <w:t xml:space="preserve">Urządzenie wykorzystuje światło o długości fali odpowiedniej do obrazowania naczyń </w:t>
            </w:r>
            <w:r w:rsidR="00715F2B" w:rsidRPr="00715F2B">
              <w:t xml:space="preserve">wieńcowych, bezpieczne dla </w:t>
            </w:r>
            <w:r w:rsidRPr="00715F2B">
              <w:t>pacjenta.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379D" w14:textId="653B6620" w:rsidR="00EF27D8" w:rsidRPr="00715F2B" w:rsidRDefault="00EF27D8" w:rsidP="00EF27D8">
            <w:pPr>
              <w:jc w:val="center"/>
            </w:pPr>
            <w:r w:rsidRPr="00715F2B"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543B" w14:textId="77777777" w:rsidR="00EF27D8" w:rsidRPr="00715F2B" w:rsidRDefault="00EF27D8" w:rsidP="00EF27D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B4F7" w14:textId="77777777" w:rsidR="00EF27D8" w:rsidRPr="00715F2B" w:rsidRDefault="00EF27D8" w:rsidP="00EF27D8">
            <w:pPr>
              <w:jc w:val="center"/>
            </w:pPr>
          </w:p>
          <w:p w14:paraId="4E87A62A" w14:textId="77777777" w:rsidR="00EF27D8" w:rsidRPr="00715F2B" w:rsidRDefault="00EF27D8" w:rsidP="00EF27D8">
            <w:pPr>
              <w:jc w:val="center"/>
            </w:pPr>
          </w:p>
          <w:p w14:paraId="6AAB3F3C" w14:textId="38346EB3" w:rsidR="00EF27D8" w:rsidRPr="00715F2B" w:rsidRDefault="00EF27D8" w:rsidP="00EF27D8">
            <w:pPr>
              <w:jc w:val="center"/>
            </w:pPr>
            <w:r w:rsidRPr="00715F2B">
              <w:t>bez punktacji</w:t>
            </w:r>
          </w:p>
        </w:tc>
      </w:tr>
      <w:tr w:rsidR="00EF27D8" w:rsidRPr="001D12FD" w14:paraId="3D7E6EE1" w14:textId="1574F36D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9853" w14:textId="77777777" w:rsidR="00EF27D8" w:rsidRPr="001D12FD" w:rsidRDefault="00EF27D8" w:rsidP="00EF27D8">
            <w:pPr>
              <w:numPr>
                <w:ilvl w:val="0"/>
                <w:numId w:val="1"/>
              </w:numPr>
              <w:spacing w:after="160" w:line="278" w:lineRule="auto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63E0" w14:textId="16985D52" w:rsidR="00EF27D8" w:rsidRPr="001D12FD" w:rsidRDefault="00EF27D8" w:rsidP="00EF27D8">
            <w:r w:rsidRPr="004E4E5F">
              <w:t>Wymagana deklaracja zgodności CE zgodnie z MDR 2017/745 lub równoważnymi przepisami dopuszczającymi wyrób do obrotu w UE.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DB41" w14:textId="337967C3" w:rsidR="00EF27D8" w:rsidRPr="001D12FD" w:rsidRDefault="00EF27D8" w:rsidP="00EF27D8">
            <w:pPr>
              <w:spacing w:after="160" w:line="278" w:lineRule="auto"/>
              <w:jc w:val="center"/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440D" w14:textId="77777777" w:rsidR="00EF27D8" w:rsidRPr="001D12FD" w:rsidRDefault="00EF27D8" w:rsidP="00EF27D8">
            <w:pPr>
              <w:spacing w:after="160" w:line="278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2548" w14:textId="77777777" w:rsidR="00EF27D8" w:rsidRDefault="00EF27D8" w:rsidP="00EF27D8">
            <w:pPr>
              <w:jc w:val="center"/>
            </w:pPr>
          </w:p>
          <w:p w14:paraId="650A81AC" w14:textId="77777777" w:rsidR="00EF27D8" w:rsidRDefault="00EF27D8" w:rsidP="00EF27D8">
            <w:pPr>
              <w:jc w:val="center"/>
            </w:pPr>
          </w:p>
          <w:p w14:paraId="42AB5D69" w14:textId="0FAAEE85" w:rsidR="00EF27D8" w:rsidRPr="001D12FD" w:rsidRDefault="00EF27D8" w:rsidP="00EF27D8">
            <w:pPr>
              <w:jc w:val="center"/>
            </w:pPr>
            <w:r w:rsidRPr="004F2152">
              <w:t>bez punktacji</w:t>
            </w:r>
          </w:p>
        </w:tc>
      </w:tr>
      <w:tr w:rsidR="00EF27D8" w:rsidRPr="001D12FD" w14:paraId="1C0EA4D1" w14:textId="21E072D6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2573" w14:textId="77777777" w:rsidR="00EF27D8" w:rsidRPr="001B64AC" w:rsidRDefault="00EF27D8" w:rsidP="00EF27D8">
            <w:pPr>
              <w:numPr>
                <w:ilvl w:val="0"/>
                <w:numId w:val="1"/>
              </w:numPr>
              <w:spacing w:after="160" w:line="278" w:lineRule="auto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4E80" w14:textId="137C4A3C" w:rsidR="00EF27D8" w:rsidRPr="00EF72D5" w:rsidRDefault="00EF27D8" w:rsidP="00EF27D8">
            <w:pPr>
              <w:spacing w:after="160" w:line="278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 w:rsidRPr="009E7327">
              <w:rPr>
                <w:color w:val="000000" w:themeColor="text1"/>
              </w:rPr>
              <w:t xml:space="preserve">onitorowanie ciśnienia </w:t>
            </w:r>
            <w:r w:rsidR="00272805">
              <w:rPr>
                <w:color w:val="000000" w:themeColor="text1"/>
              </w:rPr>
              <w:t>w trakcie wykonywania badania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2DEF" w14:textId="47FE9EE9" w:rsidR="00EF27D8" w:rsidRPr="00EF72D5" w:rsidRDefault="00EF27D8" w:rsidP="00EF27D8">
            <w:pPr>
              <w:spacing w:after="160" w:line="278" w:lineRule="auto"/>
              <w:jc w:val="center"/>
              <w:rPr>
                <w:color w:val="000000" w:themeColor="text1"/>
              </w:rPr>
            </w:pPr>
            <w:r w:rsidRPr="00EF72D5">
              <w:rPr>
                <w:color w:val="000000" w:themeColor="text1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14D2" w14:textId="77777777" w:rsidR="00EF27D8" w:rsidRPr="00EF72D5" w:rsidRDefault="00EF27D8" w:rsidP="00EF27D8">
            <w:pPr>
              <w:spacing w:after="160" w:line="278" w:lineRule="auto"/>
              <w:rPr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D20" w14:textId="77777777" w:rsidR="00EF27D8" w:rsidRDefault="00EF27D8" w:rsidP="00EF27D8">
            <w:pPr>
              <w:jc w:val="center"/>
              <w:rPr>
                <w:color w:val="000000" w:themeColor="text1"/>
              </w:rPr>
            </w:pPr>
          </w:p>
          <w:p w14:paraId="3AA24DB7" w14:textId="65BDBD0B" w:rsidR="00EF27D8" w:rsidRPr="00EF72D5" w:rsidRDefault="00EF27D8" w:rsidP="00EF27D8">
            <w:pPr>
              <w:jc w:val="center"/>
              <w:rPr>
                <w:color w:val="000000" w:themeColor="text1"/>
              </w:rPr>
            </w:pPr>
            <w:r w:rsidRPr="004F2152">
              <w:t>bez punktacji</w:t>
            </w:r>
          </w:p>
        </w:tc>
      </w:tr>
      <w:tr w:rsidR="00EF27D8" w:rsidRPr="001D12FD" w14:paraId="2CED77CB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44A0" w14:textId="77777777" w:rsidR="00EF27D8" w:rsidRPr="001B64AC" w:rsidRDefault="00EF27D8" w:rsidP="00EF27D8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8711" w14:textId="5E489219" w:rsidR="00EF27D8" w:rsidRDefault="00EF27D8" w:rsidP="00EF27D8">
            <w:pPr>
              <w:rPr>
                <w:color w:val="000000" w:themeColor="text1"/>
              </w:rPr>
            </w:pPr>
            <w:r w:rsidRPr="00496821">
              <w:rPr>
                <w:color w:val="000000" w:themeColor="text1"/>
              </w:rPr>
              <w:t xml:space="preserve">Zasilanie sieciowe </w:t>
            </w:r>
            <w:r w:rsidR="00EF412B">
              <w:rPr>
                <w:color w:val="000000" w:themeColor="text1"/>
              </w:rPr>
              <w:t>~</w:t>
            </w:r>
            <w:r>
              <w:rPr>
                <w:color w:val="000000" w:themeColor="text1"/>
              </w:rPr>
              <w:t>230</w:t>
            </w:r>
            <w:r w:rsidRPr="00496821">
              <w:rPr>
                <w:color w:val="000000" w:themeColor="text1"/>
              </w:rPr>
              <w:t xml:space="preserve"> [V] AC, 50/60 [</w:t>
            </w:r>
            <w:proofErr w:type="spellStart"/>
            <w:r w:rsidRPr="00496821">
              <w:rPr>
                <w:color w:val="000000" w:themeColor="text1"/>
              </w:rPr>
              <w:t>Hz</w:t>
            </w:r>
            <w:proofErr w:type="spellEnd"/>
            <w:r w:rsidRPr="00496821">
              <w:rPr>
                <w:color w:val="000000" w:themeColor="text1"/>
              </w:rPr>
              <w:t>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61F3" w14:textId="6855E95A" w:rsidR="00EF27D8" w:rsidRPr="00EF72D5" w:rsidRDefault="00EF27D8" w:rsidP="00EF27D8">
            <w:pPr>
              <w:jc w:val="center"/>
              <w:rPr>
                <w:color w:val="000000" w:themeColor="text1"/>
              </w:rPr>
            </w:pPr>
            <w:r w:rsidRPr="00EF72D5">
              <w:rPr>
                <w:color w:val="000000" w:themeColor="text1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B21E" w14:textId="77777777" w:rsidR="00EF27D8" w:rsidRPr="00EF72D5" w:rsidRDefault="00EF27D8" w:rsidP="00EF27D8">
            <w:pPr>
              <w:rPr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01AE" w14:textId="77777777" w:rsidR="00EF27D8" w:rsidRDefault="00EF27D8" w:rsidP="00EF27D8">
            <w:pPr>
              <w:jc w:val="center"/>
              <w:rPr>
                <w:color w:val="000000" w:themeColor="text1"/>
              </w:rPr>
            </w:pPr>
          </w:p>
          <w:p w14:paraId="46AB1911" w14:textId="0CDB3DD7" w:rsidR="00EF27D8" w:rsidRDefault="00EF27D8" w:rsidP="00EF27D8">
            <w:pPr>
              <w:jc w:val="center"/>
              <w:rPr>
                <w:color w:val="000000" w:themeColor="text1"/>
              </w:rPr>
            </w:pPr>
            <w:r w:rsidRPr="004F2152">
              <w:t>bez punktacji</w:t>
            </w:r>
          </w:p>
        </w:tc>
      </w:tr>
      <w:tr w:rsidR="00EF27D8" w:rsidRPr="001D12FD" w14:paraId="5126D669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2642" w14:textId="77777777" w:rsidR="00EF27D8" w:rsidRPr="001B64AC" w:rsidRDefault="00EF27D8" w:rsidP="00EF27D8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AF8F" w14:textId="25E7A589" w:rsidR="00EF27D8" w:rsidRPr="00496821" w:rsidRDefault="00EF27D8" w:rsidP="00EF27D8">
            <w:pPr>
              <w:rPr>
                <w:color w:val="000000" w:themeColor="text1"/>
              </w:rPr>
            </w:pPr>
            <w:r w:rsidRPr="00284788">
              <w:rPr>
                <w:color w:val="000000" w:themeColor="text1"/>
              </w:rPr>
              <w:t>Odporność urządzenia na zakłócenia RF zgodnie z normą EN 60601</w:t>
            </w:r>
            <w:r w:rsidRPr="00284788">
              <w:rPr>
                <w:rFonts w:ascii="Cambria Math" w:hAnsi="Cambria Math" w:cs="Cambria Math"/>
                <w:color w:val="000000" w:themeColor="text1"/>
              </w:rPr>
              <w:t>‑</w:t>
            </w:r>
            <w:r w:rsidRPr="00284788">
              <w:rPr>
                <w:color w:val="000000" w:themeColor="text1"/>
              </w:rPr>
              <w:t>1</w:t>
            </w:r>
            <w:r w:rsidRPr="00284788">
              <w:rPr>
                <w:rFonts w:ascii="Cambria Math" w:hAnsi="Cambria Math" w:cs="Cambria Math"/>
                <w:color w:val="000000" w:themeColor="text1"/>
              </w:rPr>
              <w:t>‑</w:t>
            </w:r>
            <w:r w:rsidRPr="00284788">
              <w:rPr>
                <w:color w:val="000000" w:themeColor="text1"/>
              </w:rPr>
              <w:t>2 lub r</w:t>
            </w:r>
            <w:r w:rsidRPr="00284788">
              <w:rPr>
                <w:rFonts w:ascii="Aptos" w:hAnsi="Aptos" w:cs="Aptos"/>
                <w:color w:val="000000" w:themeColor="text1"/>
              </w:rPr>
              <w:t>ó</w:t>
            </w:r>
            <w:r w:rsidRPr="00284788">
              <w:rPr>
                <w:color w:val="000000" w:themeColor="text1"/>
              </w:rPr>
              <w:t>wnowa</w:t>
            </w:r>
            <w:r w:rsidRPr="00284788">
              <w:rPr>
                <w:rFonts w:ascii="Aptos" w:hAnsi="Aptos" w:cs="Aptos"/>
                <w:color w:val="000000" w:themeColor="text1"/>
              </w:rPr>
              <w:t>ż</w:t>
            </w:r>
            <w:r w:rsidRPr="00284788">
              <w:rPr>
                <w:color w:val="000000" w:themeColor="text1"/>
              </w:rPr>
              <w:t>n</w:t>
            </w:r>
            <w:r w:rsidRPr="00284788">
              <w:rPr>
                <w:rFonts w:ascii="Aptos" w:hAnsi="Aptos" w:cs="Aptos"/>
                <w:color w:val="000000" w:themeColor="text1"/>
              </w:rPr>
              <w:t>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C4E9" w14:textId="537352C3" w:rsidR="00EF27D8" w:rsidRPr="00EF72D5" w:rsidRDefault="00EF27D8" w:rsidP="00EF27D8">
            <w:pPr>
              <w:jc w:val="center"/>
              <w:rPr>
                <w:color w:val="000000" w:themeColor="text1"/>
              </w:rPr>
            </w:pPr>
            <w:r w:rsidRPr="00EF72D5">
              <w:rPr>
                <w:color w:val="000000" w:themeColor="text1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EED1" w14:textId="77777777" w:rsidR="00EF27D8" w:rsidRPr="00EF72D5" w:rsidRDefault="00EF27D8" w:rsidP="00EF27D8">
            <w:pPr>
              <w:rPr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3CD" w14:textId="77777777" w:rsidR="00EF27D8" w:rsidRDefault="00EF27D8" w:rsidP="00EF27D8">
            <w:pPr>
              <w:jc w:val="center"/>
              <w:rPr>
                <w:color w:val="000000" w:themeColor="text1"/>
              </w:rPr>
            </w:pPr>
          </w:p>
          <w:p w14:paraId="0C05AF68" w14:textId="1041E49A" w:rsidR="00EF27D8" w:rsidRDefault="00EF27D8" w:rsidP="00EF27D8">
            <w:pPr>
              <w:jc w:val="center"/>
              <w:rPr>
                <w:color w:val="000000" w:themeColor="text1"/>
              </w:rPr>
            </w:pPr>
            <w:r w:rsidRPr="004F2152">
              <w:t>bez punktacji</w:t>
            </w:r>
          </w:p>
        </w:tc>
      </w:tr>
      <w:tr w:rsidR="00EF27D8" w:rsidRPr="001D12FD" w14:paraId="4A008CE6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34E5" w14:textId="77777777" w:rsidR="00EF27D8" w:rsidRPr="001D12FD" w:rsidRDefault="00EF27D8" w:rsidP="00EF27D8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2F40" w14:textId="4D782CDA" w:rsidR="00EF27D8" w:rsidRPr="00CE0E19" w:rsidRDefault="00EF27D8" w:rsidP="00EF27D8">
            <w:r w:rsidRPr="00CE0E19">
              <w:t>Sterowanie podstawowymi funkcjami systemu z poziomu stołu operatora lub równoważne rozwiązanie umożliwiające kontrolę systemu w polu operacyjnym.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7FF8" w14:textId="14D0215C" w:rsidR="00EF27D8" w:rsidRPr="00CE0E19" w:rsidRDefault="00EF27D8" w:rsidP="00EF27D8">
            <w:pPr>
              <w:jc w:val="center"/>
            </w:pPr>
            <w:r w:rsidRPr="00CE0E19"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1F23" w14:textId="77777777" w:rsidR="00EF27D8" w:rsidRPr="00CE0E19" w:rsidRDefault="00EF27D8" w:rsidP="00EF27D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DEA3" w14:textId="77777777" w:rsidR="00EF27D8" w:rsidRPr="00CE0E19" w:rsidRDefault="00EF27D8" w:rsidP="00EF27D8">
            <w:pPr>
              <w:jc w:val="center"/>
            </w:pPr>
          </w:p>
          <w:p w14:paraId="126FC95D" w14:textId="77777777" w:rsidR="00EF27D8" w:rsidRPr="00CE0E19" w:rsidRDefault="00EF27D8" w:rsidP="00EF27D8">
            <w:pPr>
              <w:jc w:val="center"/>
            </w:pPr>
          </w:p>
          <w:p w14:paraId="23247DF3" w14:textId="788E9ED2" w:rsidR="00EF27D8" w:rsidRPr="00CE0E19" w:rsidRDefault="00EF27D8" w:rsidP="00EF27D8">
            <w:pPr>
              <w:jc w:val="center"/>
            </w:pPr>
            <w:r w:rsidRPr="00CE0E19">
              <w:t>bez punktacji</w:t>
            </w:r>
          </w:p>
        </w:tc>
      </w:tr>
      <w:tr w:rsidR="00EF27D8" w:rsidRPr="001D12FD" w14:paraId="0EB5BFE0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618A" w14:textId="77777777" w:rsidR="00EF27D8" w:rsidRPr="001D12FD" w:rsidRDefault="00EF27D8" w:rsidP="00EF27D8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CE56" w14:textId="1A095949" w:rsidR="00EF27D8" w:rsidRPr="00DC21A9" w:rsidRDefault="00EF27D8" w:rsidP="00EF27D8">
            <w:r>
              <w:t>A</w:t>
            </w:r>
            <w:r w:rsidRPr="009E7327">
              <w:t>utomatyczna</w:t>
            </w:r>
            <w:r>
              <w:t xml:space="preserve"> lub półautomatyczna</w:t>
            </w:r>
            <w:r w:rsidRPr="009E7327">
              <w:t xml:space="preserve"> analiza implantacji </w:t>
            </w:r>
            <w:proofErr w:type="spellStart"/>
            <w:r w:rsidRPr="009E7327">
              <w:t>stentu</w:t>
            </w:r>
            <w:proofErr w:type="spellEnd"/>
            <w:r w:rsidRPr="009E7327">
              <w:t xml:space="preserve"> lub równoważny moduł optymalizacji implantacji </w:t>
            </w:r>
            <w:proofErr w:type="spellStart"/>
            <w:r w:rsidRPr="009E7327">
              <w:t>stentu</w:t>
            </w:r>
            <w:proofErr w:type="spellEnd"/>
            <w:r w:rsidRPr="009E7327"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A5F6" w14:textId="3C514264" w:rsidR="00EF27D8" w:rsidRPr="00DC21A9" w:rsidRDefault="00EF27D8" w:rsidP="00EF27D8">
            <w:pPr>
              <w:jc w:val="center"/>
            </w:pPr>
            <w:r w:rsidRPr="00DC21A9"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BDCA" w14:textId="77777777" w:rsidR="00EF27D8" w:rsidRPr="00DC21A9" w:rsidRDefault="00EF27D8" w:rsidP="00EF27D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E116" w14:textId="77777777" w:rsidR="00EF27D8" w:rsidRDefault="00EF27D8" w:rsidP="00EF27D8">
            <w:pPr>
              <w:jc w:val="center"/>
            </w:pPr>
          </w:p>
          <w:p w14:paraId="04EDF5D5" w14:textId="77777777" w:rsidR="00EF27D8" w:rsidRDefault="00EF27D8" w:rsidP="00EF27D8">
            <w:pPr>
              <w:jc w:val="center"/>
            </w:pPr>
          </w:p>
          <w:p w14:paraId="34FAA5C1" w14:textId="593C9A07" w:rsidR="00EF27D8" w:rsidRPr="00DC21A9" w:rsidRDefault="00EF27D8" w:rsidP="00EF27D8">
            <w:pPr>
              <w:jc w:val="center"/>
            </w:pPr>
            <w:r w:rsidRPr="004F2152">
              <w:t>bez punktacji</w:t>
            </w:r>
          </w:p>
        </w:tc>
      </w:tr>
      <w:tr w:rsidR="00904F37" w:rsidRPr="001D12FD" w14:paraId="322C0C12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A974" w14:textId="77777777" w:rsidR="00904F37" w:rsidRPr="001D12FD" w:rsidRDefault="00904F37" w:rsidP="00904F37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79D8" w14:textId="77777777" w:rsidR="00904F37" w:rsidRDefault="00904F37" w:rsidP="00904F37">
            <w:r>
              <w:t>System powinien zapewniać wyznaczanie:</w:t>
            </w:r>
          </w:p>
          <w:p w14:paraId="6970151B" w14:textId="77777777" w:rsidR="00904F37" w:rsidRDefault="00904F37" w:rsidP="00904F37">
            <w:r>
              <w:t>- minimalnej powierzchni światła naczynia (MLA),</w:t>
            </w:r>
          </w:p>
          <w:p w14:paraId="2F0D7380" w14:textId="0BE68B26" w:rsidR="00904F37" w:rsidRDefault="00904F37" w:rsidP="00904F37">
            <w:r>
              <w:t xml:space="preserve">- minimalnej powierzchni światła w obrębie </w:t>
            </w:r>
            <w:proofErr w:type="spellStart"/>
            <w:r>
              <w:t>stentu</w:t>
            </w:r>
            <w:proofErr w:type="spellEnd"/>
            <w:r>
              <w:t xml:space="preserve"> (MSA)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BD5C" w14:textId="5A12DF5B" w:rsidR="00904F37" w:rsidRPr="00DC21A9" w:rsidRDefault="00904F37" w:rsidP="00904F37">
            <w:pPr>
              <w:jc w:val="center"/>
            </w:pPr>
            <w:r w:rsidRPr="00DC21A9"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4451" w14:textId="77777777" w:rsidR="00904F37" w:rsidRPr="00DC21A9" w:rsidRDefault="00904F37" w:rsidP="00904F3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9242" w14:textId="77777777" w:rsidR="00904F37" w:rsidRDefault="00904F37" w:rsidP="00904F37">
            <w:pPr>
              <w:jc w:val="center"/>
            </w:pPr>
          </w:p>
          <w:p w14:paraId="6D6AAC8A" w14:textId="77777777" w:rsidR="00904F37" w:rsidRDefault="00904F37" w:rsidP="00904F37">
            <w:pPr>
              <w:jc w:val="center"/>
            </w:pPr>
          </w:p>
          <w:p w14:paraId="02B33DF0" w14:textId="77777777" w:rsidR="00904F37" w:rsidRDefault="00904F37" w:rsidP="00904F37">
            <w:pPr>
              <w:jc w:val="center"/>
            </w:pPr>
          </w:p>
          <w:p w14:paraId="0B96C5B9" w14:textId="7E86568C" w:rsidR="00904F37" w:rsidRDefault="00904F37" w:rsidP="00904F37">
            <w:pPr>
              <w:jc w:val="center"/>
            </w:pPr>
            <w:r w:rsidRPr="004F2152">
              <w:t>bez punktacji</w:t>
            </w:r>
          </w:p>
        </w:tc>
      </w:tr>
      <w:tr w:rsidR="00904F37" w:rsidRPr="001D12FD" w14:paraId="1E98BEB2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9C6C" w14:textId="77777777" w:rsidR="00904F37" w:rsidRPr="001D12FD" w:rsidRDefault="00904F37" w:rsidP="00904F37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CB98" w14:textId="102DE3EC" w:rsidR="00904F37" w:rsidRPr="001D12FD" w:rsidRDefault="00904F37" w:rsidP="00904F37">
            <w:r w:rsidRPr="00931D14">
              <w:t xml:space="preserve">Integracja systemu OCT i pomiarów fizjologicznych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6808" w14:textId="77777777" w:rsidR="00904F37" w:rsidRDefault="00904F37" w:rsidP="00904F37">
            <w:pPr>
              <w:jc w:val="center"/>
            </w:pPr>
          </w:p>
          <w:p w14:paraId="797634BF" w14:textId="7CEE84EC" w:rsidR="00904F37" w:rsidRPr="001D12FD" w:rsidRDefault="00904F37" w:rsidP="00904F37">
            <w:pPr>
              <w:jc w:val="center"/>
            </w:pPr>
            <w:r w:rsidRPr="00DC21A9"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7BDF" w14:textId="77777777" w:rsidR="00904F37" w:rsidRPr="001D12FD" w:rsidRDefault="00904F37" w:rsidP="00904F3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7A11" w14:textId="0EB02280" w:rsidR="00904F37" w:rsidRPr="00DC21A9" w:rsidRDefault="00904F37" w:rsidP="00904F37">
            <w:pPr>
              <w:jc w:val="center"/>
            </w:pPr>
            <w:r>
              <w:t xml:space="preserve">Brak integracji w jednej </w:t>
            </w:r>
            <w:r w:rsidRPr="00931D14">
              <w:t>platformie sprzętowo</w:t>
            </w:r>
            <w:r w:rsidRPr="00931D14">
              <w:rPr>
                <w:rFonts w:ascii="Cambria Math" w:hAnsi="Cambria Math" w:cs="Cambria Math"/>
              </w:rPr>
              <w:t>‑</w:t>
            </w:r>
            <w:r w:rsidRPr="00931D14">
              <w:t>programowej lub poprzez kompatybilny modu</w:t>
            </w:r>
            <w:r w:rsidRPr="00931D14">
              <w:rPr>
                <w:rFonts w:ascii="Aptos" w:hAnsi="Aptos" w:cs="Aptos"/>
              </w:rPr>
              <w:t>ł</w:t>
            </w:r>
            <w:r w:rsidRPr="00931D14">
              <w:t xml:space="preserve"> pomiarowy zapewniaj</w:t>
            </w:r>
            <w:r w:rsidRPr="00931D14">
              <w:rPr>
                <w:rFonts w:ascii="Aptos" w:hAnsi="Aptos" w:cs="Aptos"/>
              </w:rPr>
              <w:t>ą</w:t>
            </w:r>
            <w:r w:rsidRPr="00931D14">
              <w:t>cy pe</w:t>
            </w:r>
            <w:r w:rsidRPr="00931D14">
              <w:rPr>
                <w:rFonts w:ascii="Aptos" w:hAnsi="Aptos" w:cs="Aptos"/>
              </w:rPr>
              <w:t>ł</w:t>
            </w:r>
            <w:r w:rsidRPr="00931D14">
              <w:t>n</w:t>
            </w:r>
            <w:r w:rsidRPr="00931D14">
              <w:rPr>
                <w:rFonts w:ascii="Aptos" w:hAnsi="Aptos" w:cs="Aptos"/>
              </w:rPr>
              <w:t>ą</w:t>
            </w:r>
            <w:r w:rsidRPr="00931D14">
              <w:t xml:space="preserve"> interoperacyjno</w:t>
            </w:r>
            <w:r w:rsidRPr="00931D14">
              <w:rPr>
                <w:rFonts w:ascii="Aptos" w:hAnsi="Aptos" w:cs="Aptos"/>
              </w:rPr>
              <w:t>ść</w:t>
            </w:r>
            <w:r w:rsidRPr="00DC21A9">
              <w:t xml:space="preserve"> – 0 pkt</w:t>
            </w:r>
          </w:p>
          <w:p w14:paraId="17B0CAB2" w14:textId="77777777" w:rsidR="00904F37" w:rsidRDefault="00904F37" w:rsidP="00904F37">
            <w:pPr>
              <w:jc w:val="center"/>
            </w:pPr>
          </w:p>
          <w:p w14:paraId="13E6F6DA" w14:textId="5AD3781A" w:rsidR="00904F37" w:rsidRPr="001D12FD" w:rsidRDefault="00904F37" w:rsidP="00904F37">
            <w:pPr>
              <w:jc w:val="center"/>
            </w:pPr>
            <w:r>
              <w:t xml:space="preserve">Integracja w jednej </w:t>
            </w:r>
            <w:r w:rsidRPr="00931D14">
              <w:t>platformie sprzętowo</w:t>
            </w:r>
            <w:r w:rsidRPr="00931D14">
              <w:rPr>
                <w:rFonts w:ascii="Cambria Math" w:hAnsi="Cambria Math" w:cs="Cambria Math"/>
              </w:rPr>
              <w:t>‑</w:t>
            </w:r>
            <w:r w:rsidRPr="00931D14">
              <w:t>programowej lub poprzez kompatybilny modu</w:t>
            </w:r>
            <w:r w:rsidRPr="00931D14">
              <w:rPr>
                <w:rFonts w:ascii="Aptos" w:hAnsi="Aptos" w:cs="Aptos"/>
              </w:rPr>
              <w:t>ł</w:t>
            </w:r>
            <w:r w:rsidRPr="00931D14">
              <w:t xml:space="preserve"> pomiarowy zapewniaj</w:t>
            </w:r>
            <w:r w:rsidRPr="00931D14">
              <w:rPr>
                <w:rFonts w:ascii="Aptos" w:hAnsi="Aptos" w:cs="Aptos"/>
              </w:rPr>
              <w:t>ą</w:t>
            </w:r>
            <w:r w:rsidRPr="00931D14">
              <w:t>cy pe</w:t>
            </w:r>
            <w:r w:rsidRPr="00931D14">
              <w:rPr>
                <w:rFonts w:ascii="Aptos" w:hAnsi="Aptos" w:cs="Aptos"/>
              </w:rPr>
              <w:t>ł</w:t>
            </w:r>
            <w:r w:rsidRPr="00931D14">
              <w:t>n</w:t>
            </w:r>
            <w:r w:rsidRPr="00931D14">
              <w:rPr>
                <w:rFonts w:ascii="Aptos" w:hAnsi="Aptos" w:cs="Aptos"/>
              </w:rPr>
              <w:t>ą</w:t>
            </w:r>
            <w:r w:rsidRPr="00931D14">
              <w:t xml:space="preserve"> interoperacyjno</w:t>
            </w:r>
            <w:r w:rsidRPr="00931D14">
              <w:rPr>
                <w:rFonts w:ascii="Aptos" w:hAnsi="Aptos" w:cs="Aptos"/>
              </w:rPr>
              <w:t>ść</w:t>
            </w:r>
            <w:r w:rsidRPr="00DC21A9">
              <w:t xml:space="preserve"> – </w:t>
            </w:r>
            <w:r>
              <w:t xml:space="preserve">5 </w:t>
            </w:r>
            <w:r w:rsidRPr="00DC21A9">
              <w:t>pkt</w:t>
            </w:r>
          </w:p>
        </w:tc>
      </w:tr>
      <w:tr w:rsidR="00904F37" w:rsidRPr="001D12FD" w14:paraId="635EF4DE" w14:textId="77777777" w:rsidTr="00D07558">
        <w:trPr>
          <w:trHeight w:val="7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F870" w14:textId="77777777" w:rsidR="00904F37" w:rsidRPr="001D12FD" w:rsidRDefault="00904F37" w:rsidP="00904F37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3931" w14:textId="75A61084" w:rsidR="00904F37" w:rsidRPr="00436FA6" w:rsidRDefault="00904F37" w:rsidP="00904F37">
            <w:r w:rsidRPr="00436FA6">
              <w:t>System umożliwia automatyczne wycofywanie prowadnika optycznego (</w:t>
            </w:r>
            <w:proofErr w:type="spellStart"/>
            <w:r w:rsidRPr="00436FA6">
              <w:t>pullback</w:t>
            </w:r>
            <w:proofErr w:type="spellEnd"/>
            <w:r w:rsidRPr="00436FA6">
              <w:t>)</w:t>
            </w:r>
          </w:p>
          <w:p w14:paraId="08E2C924" w14:textId="57C3EE65" w:rsidR="00904F37" w:rsidRPr="00436FA6" w:rsidRDefault="00904F37" w:rsidP="00904F37">
            <w:pPr>
              <w:rPr>
                <w:strike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257E" w14:textId="3A6E2512" w:rsidR="00904F37" w:rsidRPr="00436FA6" w:rsidRDefault="00904F37" w:rsidP="00904F37">
            <w:pPr>
              <w:jc w:val="center"/>
            </w:pPr>
            <w:r w:rsidRPr="00436FA6"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548E" w14:textId="77777777" w:rsidR="00904F37" w:rsidRPr="00D07558" w:rsidRDefault="00904F37" w:rsidP="00904F37">
            <w:pPr>
              <w:rPr>
                <w:highlight w:val="yello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80CB40" w14:textId="77777777" w:rsidR="00904F37" w:rsidRPr="00436FA6" w:rsidRDefault="00904F37" w:rsidP="00904F37">
            <w:pPr>
              <w:jc w:val="center"/>
            </w:pPr>
          </w:p>
          <w:p w14:paraId="38BA6FC7" w14:textId="76302C3A" w:rsidR="00904F37" w:rsidRPr="00D07558" w:rsidRDefault="00904F37" w:rsidP="00904F37">
            <w:pPr>
              <w:shd w:val="clear" w:color="auto" w:fill="FFFFFF" w:themeFill="background1"/>
              <w:jc w:val="center"/>
              <w:rPr>
                <w:highlight w:val="yellow"/>
              </w:rPr>
            </w:pPr>
            <w:r w:rsidRPr="00436FA6">
              <w:t>bez punktacji</w:t>
            </w:r>
          </w:p>
        </w:tc>
      </w:tr>
      <w:tr w:rsidR="00904F37" w:rsidRPr="001D12FD" w14:paraId="4CF4F1E0" w14:textId="77777777" w:rsidTr="00D07558">
        <w:trPr>
          <w:trHeight w:val="7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9738" w14:textId="77777777" w:rsidR="00904F37" w:rsidRPr="001D12FD" w:rsidRDefault="00904F37" w:rsidP="00904F37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3E1F" w14:textId="5A07D739" w:rsidR="00904F37" w:rsidRPr="00436FA6" w:rsidRDefault="00904F37" w:rsidP="00904F37">
            <w:r>
              <w:t>Możliwość wyboru</w:t>
            </w:r>
            <w:r w:rsidR="00C40F34">
              <w:t xml:space="preserve"> różnych</w:t>
            </w:r>
            <w:r>
              <w:t xml:space="preserve"> prędkości </w:t>
            </w:r>
            <w:r w:rsidRPr="00436FA6">
              <w:t>wycofywani</w:t>
            </w:r>
            <w:r>
              <w:t>a</w:t>
            </w:r>
            <w:r w:rsidRPr="00436FA6">
              <w:t xml:space="preserve"> prowadnika optycznego (</w:t>
            </w:r>
            <w:proofErr w:type="spellStart"/>
            <w:r w:rsidRPr="00436FA6">
              <w:t>pullback</w:t>
            </w:r>
            <w:proofErr w:type="spellEnd"/>
            <w:r w:rsidRPr="00436FA6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11FE" w14:textId="46DD6DCF" w:rsidR="00904F37" w:rsidRPr="00436FA6" w:rsidRDefault="00904F37" w:rsidP="00904F37">
            <w:pPr>
              <w:jc w:val="center"/>
            </w:pPr>
            <w:r w:rsidRPr="00436FA6">
              <w:t>TAK</w:t>
            </w:r>
            <w:r>
              <w:t>/NIE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F1F4" w14:textId="77777777" w:rsidR="00904F37" w:rsidRPr="00D07558" w:rsidRDefault="00904F37" w:rsidP="00904F37">
            <w:pPr>
              <w:rPr>
                <w:highlight w:val="yello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8D994A" w14:textId="77777777" w:rsidR="00904F37" w:rsidRPr="00061982" w:rsidRDefault="00904F37" w:rsidP="00904F37">
            <w:pPr>
              <w:jc w:val="center"/>
            </w:pPr>
            <w:r w:rsidRPr="00061982">
              <w:t>NIE – 0 pkt</w:t>
            </w:r>
          </w:p>
          <w:p w14:paraId="5659C55A" w14:textId="293E893F" w:rsidR="00904F37" w:rsidRPr="00436FA6" w:rsidRDefault="00904F37" w:rsidP="00904F37">
            <w:pPr>
              <w:jc w:val="center"/>
            </w:pPr>
            <w:r w:rsidRPr="00061982">
              <w:t>TAK – 2 pkt</w:t>
            </w:r>
          </w:p>
        </w:tc>
      </w:tr>
      <w:tr w:rsidR="00904F37" w:rsidRPr="001D12FD" w14:paraId="1D3A1748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CA34" w14:textId="77777777" w:rsidR="00904F37" w:rsidRPr="001D12FD" w:rsidRDefault="00904F37" w:rsidP="00904F37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19C4" w14:textId="446ABD1A" w:rsidR="00904F37" w:rsidRPr="001D12FD" w:rsidRDefault="00904F37" w:rsidP="00904F37">
            <w:r>
              <w:t>Urządzenie umożliwia analizę obrazów OCT w czasie rzeczywistym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24C3" w14:textId="2C3D6395" w:rsidR="00904F37" w:rsidRPr="001D12FD" w:rsidRDefault="00904F37" w:rsidP="00904F37">
            <w:pPr>
              <w:jc w:val="center"/>
            </w:pPr>
            <w:r w:rsidRPr="005C0F91">
              <w:t>TA</w:t>
            </w:r>
            <w:r>
              <w:t>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F4EE" w14:textId="77777777" w:rsidR="00904F37" w:rsidRPr="001D12FD" w:rsidRDefault="00904F37" w:rsidP="00904F3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1720" w14:textId="040D0D66" w:rsidR="00904F37" w:rsidRPr="001D12FD" w:rsidRDefault="00904F37" w:rsidP="00904F37">
            <w:pPr>
              <w:jc w:val="center"/>
            </w:pPr>
            <w:r w:rsidRPr="00436FA6">
              <w:t>bez punktacji</w:t>
            </w:r>
          </w:p>
        </w:tc>
      </w:tr>
      <w:tr w:rsidR="00904F37" w:rsidRPr="001D12FD" w14:paraId="6D4F66B8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DA4C" w14:textId="77777777" w:rsidR="00904F37" w:rsidRPr="001D12FD" w:rsidRDefault="00904F37" w:rsidP="00904F37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57ED" w14:textId="244F3AC5" w:rsidR="00904F37" w:rsidRPr="00436FA6" w:rsidRDefault="00904F37" w:rsidP="00904F37">
            <w:r w:rsidRPr="00436FA6">
              <w:t>Czas pojedy</w:t>
            </w:r>
            <w:r>
              <w:t>n</w:t>
            </w:r>
            <w:r w:rsidRPr="00436FA6">
              <w:t xml:space="preserve">czego skanu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C90F" w14:textId="36654931" w:rsidR="00904F37" w:rsidRPr="00436FA6" w:rsidRDefault="00904F37" w:rsidP="00904F37">
            <w:pPr>
              <w:jc w:val="center"/>
            </w:pPr>
            <w:r w:rsidRPr="00436FA6">
              <w:t>TAK (podać)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137F" w14:textId="77777777" w:rsidR="00904F37" w:rsidRPr="00436FA6" w:rsidRDefault="00904F37" w:rsidP="00904F3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12D" w14:textId="6AB85CF0" w:rsidR="00904F37" w:rsidRPr="00436FA6" w:rsidRDefault="00904F37" w:rsidP="00904F37">
            <w:pPr>
              <w:jc w:val="center"/>
            </w:pPr>
            <w:r w:rsidRPr="00436FA6">
              <w:t>bez punktacji</w:t>
            </w:r>
          </w:p>
        </w:tc>
      </w:tr>
      <w:tr w:rsidR="00150E42" w:rsidRPr="001D12FD" w14:paraId="2B808243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7096" w14:textId="77777777" w:rsidR="00150E42" w:rsidRPr="001D12FD" w:rsidRDefault="00150E42" w:rsidP="00904F37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7801" w14:textId="77777777" w:rsidR="000D598A" w:rsidRDefault="000D598A" w:rsidP="000D598A">
            <w:r>
              <w:t xml:space="preserve">Zamawiający posiada </w:t>
            </w:r>
            <w:proofErr w:type="spellStart"/>
            <w:r>
              <w:t>angiograf</w:t>
            </w:r>
            <w:proofErr w:type="spellEnd"/>
            <w:r>
              <w:t xml:space="preserve"> Siemens ARTIS Q </w:t>
            </w:r>
            <w:proofErr w:type="spellStart"/>
            <w:r>
              <w:t>ceiling</w:t>
            </w:r>
            <w:proofErr w:type="spellEnd"/>
            <w:r>
              <w:t xml:space="preserve">. Oferowany system OCT musi zapewniać interoperacyjność z ww. </w:t>
            </w:r>
            <w:proofErr w:type="spellStart"/>
            <w:r>
              <w:t>angiografem</w:t>
            </w:r>
            <w:proofErr w:type="spellEnd"/>
            <w:r>
              <w:t xml:space="preserve"> w środowisku Zamawiającego w zakresie umożliwiającym wykonywanie procedur obrazowania wewnątrznaczyniowego, w tym uruchomienie systemu w pracowni, pracę w trybie klinicznym oraz obsługę danych i funkcji wymaganych do realizacji badania. Interoperacyjność ma zostać zapewniona bez konieczności modyfikacji </w:t>
            </w:r>
            <w:proofErr w:type="spellStart"/>
            <w:r>
              <w:t>angiografu</w:t>
            </w:r>
            <w:proofErr w:type="spellEnd"/>
            <w:r>
              <w:t xml:space="preserve"> oraz bez ograniczenia jego funkcjonalności. </w:t>
            </w:r>
          </w:p>
          <w:p w14:paraId="1F7C1677" w14:textId="3CFE74B0" w:rsidR="00150E42" w:rsidRPr="00B737BE" w:rsidRDefault="000D598A" w:rsidP="000D598A">
            <w:r>
              <w:lastRenderedPageBreak/>
              <w:t>Weryfikacja spełnienia wymogu nastąpi poprzez: (1) przedstawienie opisu sposobu integracji i potwierdzenia kompatybilności przez producenta systemu lub autoryzowany serwis, (2) uruchomienie i test funkcjonalny podczas odbioru w miejscu instalacji.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A340" w14:textId="1514C675" w:rsidR="00150E42" w:rsidRDefault="000D598A" w:rsidP="00904F37">
            <w:pPr>
              <w:spacing w:after="16" w:line="259" w:lineRule="auto"/>
              <w:ind w:right="56"/>
              <w:jc w:val="center"/>
            </w:pPr>
            <w:r>
              <w:lastRenderedPageBreak/>
              <w:t>TAK - opisu sposobu integracji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CE27" w14:textId="77777777" w:rsidR="00150E42" w:rsidRDefault="00150E42" w:rsidP="00904F37">
            <w:pPr>
              <w:rPr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8A69" w14:textId="77777777" w:rsidR="00150E42" w:rsidRDefault="00150E42" w:rsidP="00904F37">
            <w:pPr>
              <w:spacing w:after="7"/>
              <w:ind w:right="575"/>
              <w:jc w:val="center"/>
            </w:pPr>
          </w:p>
        </w:tc>
      </w:tr>
      <w:tr w:rsidR="00904F37" w:rsidRPr="001D12FD" w14:paraId="3A4028F9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83C5" w14:textId="77777777" w:rsidR="00904F37" w:rsidRPr="001D12FD" w:rsidRDefault="00904F37" w:rsidP="00904F37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F67B" w14:textId="5D6BE457" w:rsidR="00904F37" w:rsidRPr="003E64CF" w:rsidRDefault="00904F37" w:rsidP="00904F37">
            <w:r w:rsidRPr="00B737BE">
              <w:t>System musi umożliwiać archiwizację i eksport danych OCT w standardowych formatach medycznych (np. DICOM / OCT</w:t>
            </w:r>
            <w:r w:rsidRPr="00B737BE">
              <w:noBreakHyphen/>
              <w:t>DICOM) lub równoważnych, z możliwością integracji z systemami PACS/RIS szpitala.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1A68" w14:textId="77777777" w:rsidR="00904F37" w:rsidRDefault="00904F37" w:rsidP="00904F37">
            <w:pPr>
              <w:spacing w:after="16" w:line="259" w:lineRule="auto"/>
              <w:ind w:right="56"/>
              <w:jc w:val="center"/>
            </w:pPr>
          </w:p>
          <w:p w14:paraId="14357A67" w14:textId="77777777" w:rsidR="00904F37" w:rsidRDefault="00904F37" w:rsidP="00904F37">
            <w:pPr>
              <w:spacing w:after="16" w:line="259" w:lineRule="auto"/>
              <w:ind w:right="56"/>
              <w:jc w:val="center"/>
            </w:pPr>
          </w:p>
          <w:p w14:paraId="1942A554" w14:textId="53F90B5B" w:rsidR="00904F37" w:rsidRPr="0027714B" w:rsidRDefault="00904F37" w:rsidP="00904F37">
            <w:pPr>
              <w:spacing w:after="16" w:line="259" w:lineRule="auto"/>
              <w:ind w:right="56"/>
              <w:jc w:val="center"/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366C" w14:textId="77777777" w:rsidR="00904F37" w:rsidRDefault="00904F37" w:rsidP="00904F37">
            <w:pPr>
              <w:rPr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7FA8" w14:textId="77777777" w:rsidR="00904F37" w:rsidRDefault="00904F37" w:rsidP="00904F37">
            <w:pPr>
              <w:spacing w:after="7"/>
              <w:ind w:right="575"/>
              <w:jc w:val="center"/>
            </w:pPr>
          </w:p>
          <w:p w14:paraId="57AD9BD5" w14:textId="11EB7A60" w:rsidR="00904F37" w:rsidRDefault="00904F37" w:rsidP="00904F37">
            <w:pPr>
              <w:spacing w:after="7"/>
              <w:ind w:right="575"/>
              <w:jc w:val="center"/>
            </w:pPr>
            <w:r w:rsidRPr="005C0F91">
              <w:t>bez</w:t>
            </w:r>
            <w:r w:rsidRPr="00111349">
              <w:rPr>
                <w:color w:val="EE0000"/>
              </w:rPr>
              <w:t xml:space="preserve"> </w:t>
            </w:r>
            <w:r w:rsidRPr="005C0F91">
              <w:t>punktacji</w:t>
            </w:r>
          </w:p>
        </w:tc>
      </w:tr>
      <w:tr w:rsidR="00904F37" w:rsidRPr="001D12FD" w14:paraId="62CD7D4C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808A" w14:textId="77777777" w:rsidR="00904F37" w:rsidRPr="001D12FD" w:rsidRDefault="00904F37" w:rsidP="00904F37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0FEA" w14:textId="2D511EC6" w:rsidR="00904F37" w:rsidRDefault="00904F37" w:rsidP="00904F37">
            <w:r w:rsidRPr="003E64CF">
              <w:t>Gwarancja min. 24 miesięcy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5DFC" w14:textId="77777777" w:rsidR="00904F37" w:rsidRPr="0027714B" w:rsidRDefault="00904F37" w:rsidP="00904F37">
            <w:pPr>
              <w:spacing w:after="16" w:line="259" w:lineRule="auto"/>
              <w:ind w:right="56"/>
              <w:jc w:val="center"/>
            </w:pPr>
            <w:r w:rsidRPr="0027714B">
              <w:t xml:space="preserve">TAK, podać jedną z wartości: </w:t>
            </w:r>
          </w:p>
          <w:p w14:paraId="21204E09" w14:textId="77777777" w:rsidR="00904F37" w:rsidRPr="0027714B" w:rsidRDefault="00904F37" w:rsidP="00904F37">
            <w:pPr>
              <w:numPr>
                <w:ilvl w:val="0"/>
                <w:numId w:val="3"/>
              </w:numPr>
              <w:spacing w:after="7" w:line="278" w:lineRule="auto"/>
              <w:ind w:right="575" w:firstLine="0"/>
              <w:jc w:val="center"/>
            </w:pPr>
            <w:r w:rsidRPr="0027714B">
              <w:t xml:space="preserve">24 miesięcy - 36 miesięcy </w:t>
            </w:r>
          </w:p>
          <w:p w14:paraId="65C75F7E" w14:textId="6F5E7FAA" w:rsidR="00904F37" w:rsidRPr="005C0F91" w:rsidRDefault="00904F37" w:rsidP="00904F37">
            <w:pPr>
              <w:jc w:val="center"/>
            </w:pPr>
            <w:r w:rsidRPr="0027714B">
              <w:t>48 i więcej miesięcy parametr punktowany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9924" w14:textId="77777777" w:rsidR="00904F37" w:rsidRDefault="00904F37" w:rsidP="00904F37">
            <w:pPr>
              <w:rPr>
                <w:b/>
                <w:bCs/>
                <w:color w:val="000000"/>
              </w:rPr>
            </w:pPr>
          </w:p>
          <w:p w14:paraId="2CA75CA9" w14:textId="77777777" w:rsidR="00904F37" w:rsidRPr="001D12FD" w:rsidRDefault="00904F37" w:rsidP="00904F3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140D" w14:textId="77777777" w:rsidR="00904F37" w:rsidRDefault="00904F37" w:rsidP="00904F37">
            <w:pPr>
              <w:spacing w:after="7" w:line="278" w:lineRule="auto"/>
              <w:ind w:right="575"/>
              <w:jc w:val="center"/>
            </w:pPr>
          </w:p>
          <w:p w14:paraId="2383C1A3" w14:textId="6EB71ACD" w:rsidR="00904F37" w:rsidRDefault="00904F37" w:rsidP="00904F37">
            <w:pPr>
              <w:spacing w:after="7" w:line="278" w:lineRule="auto"/>
              <w:ind w:right="575"/>
              <w:jc w:val="center"/>
            </w:pPr>
            <w:r>
              <w:t>24 miesięcy – 0 pkt</w:t>
            </w:r>
          </w:p>
          <w:p w14:paraId="10A84F9A" w14:textId="31E79A76" w:rsidR="00904F37" w:rsidRDefault="00904F37" w:rsidP="00904F37">
            <w:pPr>
              <w:spacing w:after="7" w:line="278" w:lineRule="auto"/>
              <w:ind w:right="575"/>
              <w:jc w:val="center"/>
            </w:pPr>
            <w:r>
              <w:t>36 miesięcy – 5 pkt</w:t>
            </w:r>
          </w:p>
          <w:p w14:paraId="2B9A8AD9" w14:textId="0DC1A445" w:rsidR="00904F37" w:rsidRPr="00302F20" w:rsidRDefault="00904F37" w:rsidP="00904F37">
            <w:pPr>
              <w:spacing w:after="7" w:line="278" w:lineRule="auto"/>
              <w:ind w:right="575"/>
              <w:jc w:val="center"/>
            </w:pPr>
            <w:r>
              <w:t>48 i więcej miesięcy – 10 pkt</w:t>
            </w:r>
          </w:p>
        </w:tc>
      </w:tr>
      <w:tr w:rsidR="00904F37" w:rsidRPr="001D12FD" w14:paraId="54503D28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21DD" w14:textId="77777777" w:rsidR="00904F37" w:rsidRPr="001D12FD" w:rsidRDefault="00904F37" w:rsidP="00904F37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E5FE" w14:textId="7A7713EF" w:rsidR="00904F37" w:rsidRDefault="00904F37" w:rsidP="00904F37">
            <w:r w:rsidRPr="00584FF3">
              <w:t xml:space="preserve">Wykonawca musi posiadać autoryzowany serwis na oferowane urządzenia. Należy podać dane </w:t>
            </w:r>
            <w:r w:rsidRPr="00584FF3">
              <w:lastRenderedPageBreak/>
              <w:t>teleadresowe autoryzowanego serwisu. Wykonawca zapewnia autoryzowany serwis gwarancyjny i pogwarancyjny na urządzenia.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AD29" w14:textId="77777777" w:rsidR="00904F37" w:rsidRDefault="00904F37" w:rsidP="00904F37">
            <w:pPr>
              <w:jc w:val="center"/>
            </w:pPr>
          </w:p>
          <w:p w14:paraId="76B3E91D" w14:textId="77777777" w:rsidR="00904F37" w:rsidRDefault="00904F37" w:rsidP="00904F37">
            <w:pPr>
              <w:jc w:val="center"/>
            </w:pPr>
            <w:r>
              <w:t>TAK</w:t>
            </w:r>
          </w:p>
          <w:p w14:paraId="7702F86B" w14:textId="08B3100E" w:rsidR="00904F37" w:rsidRPr="005C0F91" w:rsidRDefault="00904F37" w:rsidP="00904F3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516" w14:textId="77777777" w:rsidR="00904F37" w:rsidRPr="001D12FD" w:rsidRDefault="00904F37" w:rsidP="00904F3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AF6" w14:textId="77777777" w:rsidR="00904F37" w:rsidRDefault="00904F37" w:rsidP="00904F37">
            <w:pPr>
              <w:jc w:val="center"/>
            </w:pPr>
          </w:p>
          <w:p w14:paraId="38C6F471" w14:textId="77777777" w:rsidR="00904F37" w:rsidRDefault="00904F37" w:rsidP="00904F37">
            <w:pPr>
              <w:jc w:val="center"/>
            </w:pPr>
          </w:p>
          <w:p w14:paraId="62B3FC61" w14:textId="77777777" w:rsidR="00904F37" w:rsidRDefault="00904F37" w:rsidP="00904F37">
            <w:pPr>
              <w:jc w:val="center"/>
            </w:pPr>
          </w:p>
          <w:p w14:paraId="6C92BC57" w14:textId="439C6AA4" w:rsidR="00904F37" w:rsidRPr="00111349" w:rsidRDefault="00904F37" w:rsidP="00904F37">
            <w:pPr>
              <w:jc w:val="center"/>
              <w:rPr>
                <w:color w:val="EE0000"/>
              </w:rPr>
            </w:pPr>
            <w:r w:rsidRPr="004F47AE">
              <w:lastRenderedPageBreak/>
              <w:t>bez punktacji</w:t>
            </w:r>
          </w:p>
        </w:tc>
      </w:tr>
      <w:tr w:rsidR="00904F37" w:rsidRPr="001D12FD" w14:paraId="39AD97E6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2C76" w14:textId="77777777" w:rsidR="00904F37" w:rsidRPr="001D12FD" w:rsidRDefault="00904F37" w:rsidP="00904F37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5CFF" w14:textId="3DB298F6" w:rsidR="00904F37" w:rsidRDefault="00904F37" w:rsidP="00904F37">
            <w:r w:rsidRPr="00584FF3">
              <w:t>Zapewnienie po upływie gwarancji dostępu do części zamiennych przez okres minimum 10 lat.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F7FA" w14:textId="77777777" w:rsidR="00904F37" w:rsidRDefault="00904F37" w:rsidP="00904F37">
            <w:pPr>
              <w:jc w:val="center"/>
            </w:pPr>
          </w:p>
          <w:p w14:paraId="120FE6CC" w14:textId="77777777" w:rsidR="00904F37" w:rsidRDefault="00904F37" w:rsidP="00904F37">
            <w:pPr>
              <w:jc w:val="center"/>
            </w:pPr>
            <w:r>
              <w:t>TAK</w:t>
            </w:r>
          </w:p>
          <w:p w14:paraId="69AA69F7" w14:textId="4C630E94" w:rsidR="00904F37" w:rsidRPr="005C0F91" w:rsidRDefault="00904F37" w:rsidP="00904F3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25EF" w14:textId="77777777" w:rsidR="00904F37" w:rsidRPr="001D12FD" w:rsidRDefault="00904F37" w:rsidP="00904F3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E3B3" w14:textId="77777777" w:rsidR="00904F37" w:rsidRDefault="00904F37" w:rsidP="00904F37">
            <w:pPr>
              <w:jc w:val="center"/>
            </w:pPr>
          </w:p>
          <w:p w14:paraId="05AC2FAC" w14:textId="6DCCF75B" w:rsidR="00904F37" w:rsidRPr="00111349" w:rsidRDefault="00904F37" w:rsidP="00904F37">
            <w:pPr>
              <w:jc w:val="center"/>
              <w:rPr>
                <w:color w:val="EE0000"/>
              </w:rPr>
            </w:pPr>
            <w:r w:rsidRPr="004F47AE">
              <w:t>bez punktacji</w:t>
            </w:r>
          </w:p>
        </w:tc>
      </w:tr>
      <w:tr w:rsidR="00904F37" w:rsidRPr="001D12FD" w14:paraId="5B9FF53A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42D2" w14:textId="77777777" w:rsidR="00904F37" w:rsidRPr="001D12FD" w:rsidRDefault="00904F37" w:rsidP="00904F37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465C" w14:textId="2430FB7C" w:rsidR="00904F37" w:rsidRDefault="00904F37" w:rsidP="00904F37">
            <w:r w:rsidRPr="00584FF3">
              <w:t>Szkolenie personelu w zakresie obsługi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9187" w14:textId="77777777" w:rsidR="00904F37" w:rsidRDefault="00904F37" w:rsidP="00904F37">
            <w:pPr>
              <w:jc w:val="center"/>
            </w:pPr>
            <w:r>
              <w:t>TAK</w:t>
            </w:r>
          </w:p>
          <w:p w14:paraId="53A1099E" w14:textId="643874BB" w:rsidR="00904F37" w:rsidRPr="005C0F91" w:rsidRDefault="00904F37" w:rsidP="00904F3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D633" w14:textId="77777777" w:rsidR="00904F37" w:rsidRPr="001D12FD" w:rsidRDefault="00904F37" w:rsidP="00904F3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60A2" w14:textId="76D79479" w:rsidR="00904F37" w:rsidRPr="00111349" w:rsidRDefault="00904F37" w:rsidP="00904F37">
            <w:pPr>
              <w:jc w:val="center"/>
              <w:rPr>
                <w:color w:val="EE0000"/>
              </w:rPr>
            </w:pPr>
            <w:r w:rsidRPr="004F47AE">
              <w:t>bez punktacji</w:t>
            </w:r>
          </w:p>
        </w:tc>
      </w:tr>
      <w:tr w:rsidR="00904F37" w:rsidRPr="001D12FD" w14:paraId="4B66F934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ED9A" w14:textId="77777777" w:rsidR="00904F37" w:rsidRPr="001D12FD" w:rsidRDefault="00904F37" w:rsidP="00904F37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06DB" w14:textId="6DEAD148" w:rsidR="00904F37" w:rsidRDefault="00904F37" w:rsidP="00904F37">
            <w:pPr>
              <w:rPr>
                <w:color w:val="000000"/>
              </w:rPr>
            </w:pPr>
            <w:r w:rsidRPr="00584FF3">
              <w:t>Instrukcja obsługi w języku polskim w wersji papierowej i elektronicznej. Karta gwarancyjna dostarczona wraz z urządzeniem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B4BC" w14:textId="77777777" w:rsidR="00904F37" w:rsidRDefault="00904F37" w:rsidP="00904F37">
            <w:pPr>
              <w:jc w:val="center"/>
            </w:pPr>
          </w:p>
          <w:p w14:paraId="13017AA0" w14:textId="77777777" w:rsidR="00904F37" w:rsidRDefault="00904F37" w:rsidP="00904F37">
            <w:pPr>
              <w:jc w:val="center"/>
            </w:pPr>
            <w:r>
              <w:t>TAK</w:t>
            </w:r>
          </w:p>
          <w:p w14:paraId="63A2FE8F" w14:textId="67B9B714" w:rsidR="00904F37" w:rsidRPr="00274A1A" w:rsidRDefault="00904F37" w:rsidP="00904F37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AFA7" w14:textId="77777777" w:rsidR="00904F37" w:rsidRPr="001D12FD" w:rsidRDefault="00904F37" w:rsidP="00904F3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5F0" w14:textId="77777777" w:rsidR="00904F37" w:rsidRDefault="00904F37" w:rsidP="00904F37">
            <w:pPr>
              <w:jc w:val="center"/>
            </w:pPr>
          </w:p>
          <w:p w14:paraId="24BB959A" w14:textId="70ECB94C" w:rsidR="00904F37" w:rsidRPr="00111349" w:rsidRDefault="00904F37" w:rsidP="00904F37">
            <w:pPr>
              <w:jc w:val="center"/>
              <w:rPr>
                <w:color w:val="EE0000"/>
              </w:rPr>
            </w:pPr>
            <w:r w:rsidRPr="004F47AE">
              <w:t>bez punktacji</w:t>
            </w:r>
          </w:p>
        </w:tc>
      </w:tr>
      <w:tr w:rsidR="00904F37" w:rsidRPr="001D12FD" w14:paraId="5A1AAAA7" w14:textId="77777777" w:rsidTr="00CA0AA0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335F" w14:textId="77777777" w:rsidR="00904F37" w:rsidRPr="001D12FD" w:rsidRDefault="00904F37" w:rsidP="00904F37">
            <w:pPr>
              <w:numPr>
                <w:ilvl w:val="0"/>
                <w:numId w:val="1"/>
              </w:num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ABA9" w14:textId="1576AD8E" w:rsidR="00904F37" w:rsidRDefault="00904F37" w:rsidP="00904F37">
            <w:pPr>
              <w:rPr>
                <w:color w:val="000000"/>
              </w:rPr>
            </w:pPr>
            <w:r w:rsidRPr="00584FF3">
              <w:rPr>
                <w:rFonts w:cs="Calibri"/>
                <w:color w:val="000000"/>
              </w:rPr>
              <w:t>Paszport techniczny dostarczany wraz z urządzeniem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EC58" w14:textId="77777777" w:rsidR="00904F37" w:rsidRDefault="00904F37" w:rsidP="00904F37">
            <w:pPr>
              <w:jc w:val="center"/>
            </w:pPr>
          </w:p>
          <w:p w14:paraId="10339196" w14:textId="77777777" w:rsidR="00904F37" w:rsidRDefault="00904F37" w:rsidP="00904F37">
            <w:pPr>
              <w:jc w:val="center"/>
            </w:pPr>
            <w:r>
              <w:t>TAK</w:t>
            </w:r>
          </w:p>
          <w:p w14:paraId="11845EAB" w14:textId="77777777" w:rsidR="00904F37" w:rsidRPr="00274A1A" w:rsidRDefault="00904F37" w:rsidP="00904F37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8BA8" w14:textId="77777777" w:rsidR="00904F37" w:rsidRPr="001D12FD" w:rsidRDefault="00904F37" w:rsidP="00904F3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E203" w14:textId="77777777" w:rsidR="00904F37" w:rsidRDefault="00904F37" w:rsidP="00904F37">
            <w:pPr>
              <w:jc w:val="center"/>
            </w:pPr>
          </w:p>
          <w:p w14:paraId="476A7516" w14:textId="2A3F619C" w:rsidR="00904F37" w:rsidRPr="00111349" w:rsidRDefault="00904F37" w:rsidP="00904F37">
            <w:pPr>
              <w:jc w:val="center"/>
              <w:rPr>
                <w:color w:val="EE0000"/>
              </w:rPr>
            </w:pPr>
            <w:r w:rsidRPr="004F47AE">
              <w:t>bez punktacji</w:t>
            </w:r>
          </w:p>
        </w:tc>
      </w:tr>
    </w:tbl>
    <w:p w14:paraId="014D80F0" w14:textId="77777777" w:rsidR="001D12FD" w:rsidRPr="001D12FD" w:rsidRDefault="001D12FD" w:rsidP="001D12FD"/>
    <w:p w14:paraId="000E7A49" w14:textId="77777777" w:rsidR="00682E86" w:rsidRDefault="00682E86" w:rsidP="00682E86">
      <w:pPr>
        <w:widowControl w:val="0"/>
        <w:ind w:left="-851"/>
        <w:jc w:val="both"/>
        <w:rPr>
          <w:color w:val="000000"/>
        </w:rPr>
      </w:pPr>
      <w:r>
        <w:rPr>
          <w:color w:val="000000"/>
        </w:rPr>
        <w:t xml:space="preserve">Załącznik należy wypełnić w całości, bez wprowadzania zmian w jego treści – stanowi on integralną część oferty – deklarację wykonawcy co do jej treści, stąd brak tego załącznika, zawierającego treści zgodne z wzorem określonym w specyfikacji warunków zamówienia, spowoduje odrzucenie oferty. </w:t>
      </w:r>
    </w:p>
    <w:p w14:paraId="4675EE5A" w14:textId="77777777" w:rsidR="00682E86" w:rsidRDefault="00682E86" w:rsidP="00682E86">
      <w:pPr>
        <w:widowControl w:val="0"/>
        <w:ind w:left="-851"/>
        <w:jc w:val="both"/>
        <w:rPr>
          <w:color w:val="000000"/>
        </w:rPr>
      </w:pPr>
      <w:r>
        <w:rPr>
          <w:color w:val="000000"/>
        </w:rPr>
        <w:t xml:space="preserve">Zamawiający dopuszcza możliwość złożenia ofert równoważnych o parametrach nie </w:t>
      </w:r>
      <w:proofErr w:type="gramStart"/>
      <w:r>
        <w:rPr>
          <w:color w:val="000000"/>
        </w:rPr>
        <w:t>gorszych,</w:t>
      </w:r>
      <w:proofErr w:type="gramEnd"/>
      <w:r>
        <w:rPr>
          <w:color w:val="000000"/>
        </w:rPr>
        <w:t xml:space="preserve"> lub lepszych niż określone przez zamawiającego, jeśli z opisu przedmiotu zamówienia mogłoby wynikać, iż przedmiot zamówienia został określony przez wskazanie znaku towarowego, patentu lub pochodzenia.</w:t>
      </w:r>
    </w:p>
    <w:p w14:paraId="3545D681" w14:textId="77777777" w:rsidR="00682E86" w:rsidRDefault="00682E86" w:rsidP="00682E86">
      <w:pPr>
        <w:tabs>
          <w:tab w:val="left" w:pos="426"/>
        </w:tabs>
        <w:spacing w:after="120"/>
        <w:ind w:left="-851"/>
        <w:jc w:val="both"/>
        <w:rPr>
          <w:color w:val="000000"/>
        </w:rPr>
      </w:pPr>
      <w:r>
        <w:rPr>
          <w:color w:val="000000"/>
        </w:rPr>
        <w:lastRenderedPageBreak/>
        <w:t xml:space="preserve">Przez rozwiązania równoważne zamawiający rozumie takie, które co najmniej spełniają wymagania określone </w:t>
      </w:r>
      <w:r>
        <w:rPr>
          <w:color w:val="000000"/>
        </w:rPr>
        <w:br/>
        <w:t xml:space="preserve">w niniejszym załączniku oraz charakteryzują się parametrami technicznymi, jakościowymi </w:t>
      </w:r>
      <w:r>
        <w:rPr>
          <w:color w:val="000000"/>
        </w:rPr>
        <w:br/>
        <w:t>i użytkowymi nie gorszymi niż określone w niniejszym opisie przedmiotu zamówienie. Wykonawca, który zaoferuje rozwiązania równoważne opisanym przez zamawiającego, jest obowiązany dołączyć do oferty zestawienie wszystkich zaoferowanych rozwiązań równoważnych oraz wykazać ich równoważność w stosunku do rozwiązań opisanych w dokumentacji przetargowej, wskazując nazwę i pozycję opisu przedmiotu zamówienia, których to dotyczy. Opis zaoferowanych rozwiązań równoważnych powinien być na tyle szczegółowy, żeby na jego podstawie zamawiający mógł ocenić ofertę i rozstrzygnąć, czy zaoferowane rozwiązanie jest równoważne.</w:t>
      </w:r>
    </w:p>
    <w:p w14:paraId="5342D1E1" w14:textId="77777777" w:rsidR="00682E86" w:rsidRDefault="00682E86" w:rsidP="00682E86">
      <w:pPr>
        <w:tabs>
          <w:tab w:val="left" w:pos="426"/>
        </w:tabs>
        <w:spacing w:after="120"/>
        <w:ind w:left="-851"/>
        <w:jc w:val="both"/>
        <w:rPr>
          <w:color w:val="000000"/>
        </w:rPr>
      </w:pPr>
      <w:r>
        <w:rPr>
          <w:color w:val="000000"/>
        </w:rPr>
        <w:t xml:space="preserve">W przypadku, gdy w opisie przedmiotu zamówienia znajdą się odniesienia do norm, ocen technicznych, specyfikacji technicznych i systemów referencji technicznych, o których mowa w art. 101 ust. 1 pkt 2) oraz ust. 3 ustawy </w:t>
      </w:r>
      <w:proofErr w:type="spellStart"/>
      <w:r>
        <w:rPr>
          <w:color w:val="000000"/>
        </w:rPr>
        <w:t>Pzp</w:t>
      </w:r>
      <w:proofErr w:type="spellEnd"/>
      <w:r>
        <w:rPr>
          <w:color w:val="000000"/>
        </w:rPr>
        <w:t xml:space="preserve">, Zamawiający dopuszcza     rozwiązania równoważne pod względem metodologii postępowania, zakresu, funkcjonalności, możliwości zastosowania, przechowywania, działania i innych cech opisanych </w:t>
      </w:r>
      <w:r>
        <w:rPr>
          <w:color w:val="000000"/>
        </w:rPr>
        <w:br/>
        <w:t xml:space="preserve">w normach. </w:t>
      </w:r>
    </w:p>
    <w:p w14:paraId="457A755C" w14:textId="77777777" w:rsidR="00682E86" w:rsidRDefault="00682E86" w:rsidP="00682E86">
      <w:pPr>
        <w:ind w:left="-851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Biorąc pod uwagę powyższe zamawiający wskazuje, że we wszystkich miejscach w opisie przedmiotu zamówienia, gdzie dokonano opisu poprzez wskazanie na konkretne normy </w:t>
      </w:r>
      <w:r>
        <w:rPr>
          <w:b/>
          <w:bCs/>
          <w:color w:val="000000"/>
        </w:rPr>
        <w:t>dopuszcza się rozwiązania równoważne opisywanym, i jednocześnie w każdym miejscu Zamawiający wprowadza określenie "lub równoważne"</w:t>
      </w:r>
      <w:r>
        <w:rPr>
          <w:color w:val="000000"/>
          <w:highlight w:val="white"/>
        </w:rPr>
        <w:t> (</w:t>
      </w:r>
      <w:hyperlink r:id="rId8" w:anchor="prawo1">
        <w:r>
          <w:rPr>
            <w:color w:val="000000"/>
            <w:u w:val="single"/>
          </w:rPr>
          <w:t>podstawa prawna art. 42 ust. 3 dyrektywy 2014/24/UE</w:t>
        </w:r>
      </w:hyperlink>
      <w:r>
        <w:rPr>
          <w:color w:val="000000"/>
          <w:highlight w:val="white"/>
        </w:rPr>
        <w:t>).</w:t>
      </w:r>
    </w:p>
    <w:p w14:paraId="15582A4B" w14:textId="77777777" w:rsidR="001D12FD" w:rsidRPr="001D12FD" w:rsidRDefault="001D12FD" w:rsidP="001D12FD"/>
    <w:p w14:paraId="1AEC0498" w14:textId="77777777" w:rsidR="00B428F1" w:rsidRDefault="00B428F1"/>
    <w:sectPr w:rsidR="00B428F1" w:rsidSect="00082E08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52DAB" w14:textId="77777777" w:rsidR="00807FDC" w:rsidRDefault="00807FDC" w:rsidP="004F2152">
      <w:pPr>
        <w:spacing w:after="0" w:line="240" w:lineRule="auto"/>
      </w:pPr>
      <w:r>
        <w:separator/>
      </w:r>
    </w:p>
  </w:endnote>
  <w:endnote w:type="continuationSeparator" w:id="0">
    <w:p w14:paraId="2BA14177" w14:textId="77777777" w:rsidR="00807FDC" w:rsidRDefault="00807FDC" w:rsidP="004F2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3B91B" w14:textId="77777777" w:rsidR="00807FDC" w:rsidRDefault="00807FDC" w:rsidP="004F2152">
      <w:pPr>
        <w:spacing w:after="0" w:line="240" w:lineRule="auto"/>
      </w:pPr>
      <w:r>
        <w:separator/>
      </w:r>
    </w:p>
  </w:footnote>
  <w:footnote w:type="continuationSeparator" w:id="0">
    <w:p w14:paraId="63D657E5" w14:textId="77777777" w:rsidR="00807FDC" w:rsidRDefault="00807FDC" w:rsidP="004F21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FE515" w14:textId="1D6284D5" w:rsidR="004F2152" w:rsidRDefault="004F2152">
    <w:pPr>
      <w:pStyle w:val="Nagwek"/>
    </w:pPr>
    <w:r>
      <w:rPr>
        <w:noProof/>
      </w:rPr>
      <w:drawing>
        <wp:inline distT="0" distB="0" distL="0" distR="0" wp14:anchorId="39C04ECA" wp14:editId="26DC85EB">
          <wp:extent cx="7515225" cy="822960"/>
          <wp:effectExtent l="0" t="0" r="9525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5225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4F5C0" w14:textId="77777777" w:rsidR="004F2152" w:rsidRDefault="004F21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E604D"/>
    <w:multiLevelType w:val="multilevel"/>
    <w:tmpl w:val="86B2C9AA"/>
    <w:lvl w:ilvl="0">
      <w:start w:val="1"/>
      <w:numFmt w:val="bullet"/>
      <w:lvlText w:val="-"/>
      <w:lvlJc w:val="left"/>
      <w:pPr>
        <w:ind w:left="568" w:hanging="568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952" w:hanging="1952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672" w:hanging="2672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392" w:hanging="3392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4112" w:hanging="4112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832" w:hanging="4832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552" w:hanging="5552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6272" w:hanging="6272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992" w:hanging="6992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33F90D27"/>
    <w:multiLevelType w:val="multilevel"/>
    <w:tmpl w:val="6E029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E2522F4"/>
    <w:multiLevelType w:val="hybridMultilevel"/>
    <w:tmpl w:val="2184079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945475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8390831">
    <w:abstractNumId w:val="1"/>
  </w:num>
  <w:num w:numId="3" w16cid:durableId="82910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E08"/>
    <w:rsid w:val="00000836"/>
    <w:rsid w:val="000020C6"/>
    <w:rsid w:val="00020FBA"/>
    <w:rsid w:val="00031CE4"/>
    <w:rsid w:val="00036E0C"/>
    <w:rsid w:val="0004078B"/>
    <w:rsid w:val="000546F2"/>
    <w:rsid w:val="00061982"/>
    <w:rsid w:val="00072F24"/>
    <w:rsid w:val="00082E08"/>
    <w:rsid w:val="000872DE"/>
    <w:rsid w:val="0009315F"/>
    <w:rsid w:val="000A0694"/>
    <w:rsid w:val="000D07DE"/>
    <w:rsid w:val="000D598A"/>
    <w:rsid w:val="000F5894"/>
    <w:rsid w:val="001008E6"/>
    <w:rsid w:val="001029D3"/>
    <w:rsid w:val="00111349"/>
    <w:rsid w:val="00113714"/>
    <w:rsid w:val="0012464B"/>
    <w:rsid w:val="001339AA"/>
    <w:rsid w:val="0014267D"/>
    <w:rsid w:val="00150E42"/>
    <w:rsid w:val="0015463A"/>
    <w:rsid w:val="0017703C"/>
    <w:rsid w:val="00183059"/>
    <w:rsid w:val="00193115"/>
    <w:rsid w:val="00195F2E"/>
    <w:rsid w:val="00197598"/>
    <w:rsid w:val="001975A9"/>
    <w:rsid w:val="001B0B49"/>
    <w:rsid w:val="001B64AC"/>
    <w:rsid w:val="001C2CCF"/>
    <w:rsid w:val="001C3286"/>
    <w:rsid w:val="001D12FD"/>
    <w:rsid w:val="001D2954"/>
    <w:rsid w:val="001D7C56"/>
    <w:rsid w:val="001E576A"/>
    <w:rsid w:val="001E655B"/>
    <w:rsid w:val="001F6216"/>
    <w:rsid w:val="002047AB"/>
    <w:rsid w:val="002178FF"/>
    <w:rsid w:val="00220A50"/>
    <w:rsid w:val="002324D8"/>
    <w:rsid w:val="002339A7"/>
    <w:rsid w:val="00235B72"/>
    <w:rsid w:val="002408DE"/>
    <w:rsid w:val="002623E6"/>
    <w:rsid w:val="00267F44"/>
    <w:rsid w:val="00272263"/>
    <w:rsid w:val="00272805"/>
    <w:rsid w:val="002729D5"/>
    <w:rsid w:val="002801FA"/>
    <w:rsid w:val="00283D18"/>
    <w:rsid w:val="00284788"/>
    <w:rsid w:val="002A7E9D"/>
    <w:rsid w:val="002B549F"/>
    <w:rsid w:val="002C0DC4"/>
    <w:rsid w:val="002C2AC8"/>
    <w:rsid w:val="002D45A7"/>
    <w:rsid w:val="002D634B"/>
    <w:rsid w:val="002E32DB"/>
    <w:rsid w:val="002E3F94"/>
    <w:rsid w:val="00300DAD"/>
    <w:rsid w:val="00302F20"/>
    <w:rsid w:val="003178A3"/>
    <w:rsid w:val="003220C6"/>
    <w:rsid w:val="00325D72"/>
    <w:rsid w:val="00357004"/>
    <w:rsid w:val="00361DAF"/>
    <w:rsid w:val="003715EE"/>
    <w:rsid w:val="00383C54"/>
    <w:rsid w:val="00390DDF"/>
    <w:rsid w:val="00392815"/>
    <w:rsid w:val="0039375C"/>
    <w:rsid w:val="003B25DD"/>
    <w:rsid w:val="003C7368"/>
    <w:rsid w:val="0042134F"/>
    <w:rsid w:val="00431471"/>
    <w:rsid w:val="00433936"/>
    <w:rsid w:val="00436FA6"/>
    <w:rsid w:val="0044515C"/>
    <w:rsid w:val="00455C89"/>
    <w:rsid w:val="00461C4C"/>
    <w:rsid w:val="004723BF"/>
    <w:rsid w:val="004731CD"/>
    <w:rsid w:val="0047331B"/>
    <w:rsid w:val="00490ADB"/>
    <w:rsid w:val="00493F7C"/>
    <w:rsid w:val="00496821"/>
    <w:rsid w:val="004C13B0"/>
    <w:rsid w:val="004D57FD"/>
    <w:rsid w:val="004D7286"/>
    <w:rsid w:val="004E2C46"/>
    <w:rsid w:val="004E4E5F"/>
    <w:rsid w:val="004F175F"/>
    <w:rsid w:val="004F2152"/>
    <w:rsid w:val="004F64BF"/>
    <w:rsid w:val="00500B25"/>
    <w:rsid w:val="005021CF"/>
    <w:rsid w:val="00503915"/>
    <w:rsid w:val="00510E2B"/>
    <w:rsid w:val="005159C5"/>
    <w:rsid w:val="005275FB"/>
    <w:rsid w:val="005359FF"/>
    <w:rsid w:val="00536496"/>
    <w:rsid w:val="00547353"/>
    <w:rsid w:val="0057190E"/>
    <w:rsid w:val="00584117"/>
    <w:rsid w:val="005C0F91"/>
    <w:rsid w:val="005C6022"/>
    <w:rsid w:val="005C6FA1"/>
    <w:rsid w:val="005D01FD"/>
    <w:rsid w:val="005D6AB9"/>
    <w:rsid w:val="005E1BE2"/>
    <w:rsid w:val="006223F0"/>
    <w:rsid w:val="00622802"/>
    <w:rsid w:val="0062680D"/>
    <w:rsid w:val="00636D26"/>
    <w:rsid w:val="0064398A"/>
    <w:rsid w:val="00663638"/>
    <w:rsid w:val="00670BFA"/>
    <w:rsid w:val="00676AFB"/>
    <w:rsid w:val="00682E86"/>
    <w:rsid w:val="00687EF2"/>
    <w:rsid w:val="0069794F"/>
    <w:rsid w:val="006E2AB5"/>
    <w:rsid w:val="006E71C9"/>
    <w:rsid w:val="00715F2B"/>
    <w:rsid w:val="00716621"/>
    <w:rsid w:val="007233D8"/>
    <w:rsid w:val="00724B3C"/>
    <w:rsid w:val="00736E04"/>
    <w:rsid w:val="0075113F"/>
    <w:rsid w:val="00757A16"/>
    <w:rsid w:val="00777F75"/>
    <w:rsid w:val="0079438B"/>
    <w:rsid w:val="007C0059"/>
    <w:rsid w:val="007F0C06"/>
    <w:rsid w:val="00807FDC"/>
    <w:rsid w:val="00832C62"/>
    <w:rsid w:val="00840A03"/>
    <w:rsid w:val="00844189"/>
    <w:rsid w:val="008550AF"/>
    <w:rsid w:val="00872263"/>
    <w:rsid w:val="00874136"/>
    <w:rsid w:val="008904C0"/>
    <w:rsid w:val="008963BF"/>
    <w:rsid w:val="008B5462"/>
    <w:rsid w:val="008B61D8"/>
    <w:rsid w:val="008B6857"/>
    <w:rsid w:val="008B76E9"/>
    <w:rsid w:val="008D2538"/>
    <w:rsid w:val="008E73D6"/>
    <w:rsid w:val="00904F37"/>
    <w:rsid w:val="00931D14"/>
    <w:rsid w:val="009654FE"/>
    <w:rsid w:val="00996A1C"/>
    <w:rsid w:val="009A26F4"/>
    <w:rsid w:val="009C3BF1"/>
    <w:rsid w:val="009E7327"/>
    <w:rsid w:val="009F55C5"/>
    <w:rsid w:val="00A61772"/>
    <w:rsid w:val="00AA45A9"/>
    <w:rsid w:val="00AB30B6"/>
    <w:rsid w:val="00AB532E"/>
    <w:rsid w:val="00AC28F0"/>
    <w:rsid w:val="00AD72A9"/>
    <w:rsid w:val="00AE0254"/>
    <w:rsid w:val="00AE39B2"/>
    <w:rsid w:val="00AF67A9"/>
    <w:rsid w:val="00B02E17"/>
    <w:rsid w:val="00B12276"/>
    <w:rsid w:val="00B428F1"/>
    <w:rsid w:val="00B50ADB"/>
    <w:rsid w:val="00B726D8"/>
    <w:rsid w:val="00B72E4D"/>
    <w:rsid w:val="00B735CD"/>
    <w:rsid w:val="00B737BE"/>
    <w:rsid w:val="00B920D6"/>
    <w:rsid w:val="00BB10EA"/>
    <w:rsid w:val="00BC5E77"/>
    <w:rsid w:val="00BE7805"/>
    <w:rsid w:val="00C0398B"/>
    <w:rsid w:val="00C06A97"/>
    <w:rsid w:val="00C129BB"/>
    <w:rsid w:val="00C152AA"/>
    <w:rsid w:val="00C252DC"/>
    <w:rsid w:val="00C31E9C"/>
    <w:rsid w:val="00C40F34"/>
    <w:rsid w:val="00C447DA"/>
    <w:rsid w:val="00C55B8B"/>
    <w:rsid w:val="00C56633"/>
    <w:rsid w:val="00CA0AA0"/>
    <w:rsid w:val="00CA6306"/>
    <w:rsid w:val="00CB2AEF"/>
    <w:rsid w:val="00CC104F"/>
    <w:rsid w:val="00CC15F9"/>
    <w:rsid w:val="00CC7647"/>
    <w:rsid w:val="00CD670D"/>
    <w:rsid w:val="00CD6AAE"/>
    <w:rsid w:val="00CE0E19"/>
    <w:rsid w:val="00D07558"/>
    <w:rsid w:val="00D4284C"/>
    <w:rsid w:val="00D469B3"/>
    <w:rsid w:val="00D6092A"/>
    <w:rsid w:val="00D81FF3"/>
    <w:rsid w:val="00DA5E1C"/>
    <w:rsid w:val="00DC21A9"/>
    <w:rsid w:val="00DD1C81"/>
    <w:rsid w:val="00DE4612"/>
    <w:rsid w:val="00E15F53"/>
    <w:rsid w:val="00E20314"/>
    <w:rsid w:val="00E2624C"/>
    <w:rsid w:val="00E350E3"/>
    <w:rsid w:val="00E64BE6"/>
    <w:rsid w:val="00E8295C"/>
    <w:rsid w:val="00EA7574"/>
    <w:rsid w:val="00EC4C89"/>
    <w:rsid w:val="00EC711B"/>
    <w:rsid w:val="00EC769E"/>
    <w:rsid w:val="00ED4BFF"/>
    <w:rsid w:val="00EE1E4D"/>
    <w:rsid w:val="00EE5015"/>
    <w:rsid w:val="00EE6A4E"/>
    <w:rsid w:val="00EF27D8"/>
    <w:rsid w:val="00EF412B"/>
    <w:rsid w:val="00EF72D5"/>
    <w:rsid w:val="00F06BA4"/>
    <w:rsid w:val="00F26629"/>
    <w:rsid w:val="00F418CA"/>
    <w:rsid w:val="00F54761"/>
    <w:rsid w:val="00F56E00"/>
    <w:rsid w:val="00F67C16"/>
    <w:rsid w:val="00F7226B"/>
    <w:rsid w:val="00F80CCD"/>
    <w:rsid w:val="00FA4661"/>
    <w:rsid w:val="00FB3256"/>
    <w:rsid w:val="00FC11CD"/>
    <w:rsid w:val="00FC5AC4"/>
    <w:rsid w:val="00FC7006"/>
    <w:rsid w:val="00FD2D85"/>
    <w:rsid w:val="00FE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A94F8"/>
  <w15:chartTrackingRefBased/>
  <w15:docId w15:val="{73C36816-2DCA-4520-B9A4-673F632D2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2E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2E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2E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2E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2E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2E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2E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2E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2E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2E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2E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2E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2E0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2E0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2E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2E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2E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2E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2E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2E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2E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2E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2E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2E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2E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2E0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2E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2E0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2E08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1D12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F2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152"/>
  </w:style>
  <w:style w:type="paragraph" w:styleId="Stopka">
    <w:name w:val="footer"/>
    <w:basedOn w:val="Normalny"/>
    <w:link w:val="StopkaZnak"/>
    <w:uiPriority w:val="99"/>
    <w:unhideWhenUsed/>
    <w:rsid w:val="004F2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2152"/>
  </w:style>
  <w:style w:type="character" w:customStyle="1" w:styleId="fontstyle01">
    <w:name w:val="fontstyle01"/>
    <w:basedOn w:val="Domylnaczcionkaakapitu"/>
    <w:rsid w:val="004F2152"/>
    <w:rPr>
      <w:rFonts w:ascii="Aptos" w:hAnsi="Aptos" w:hint="default"/>
      <w:b w:val="0"/>
      <w:bCs w:val="0"/>
      <w:i w:val="0"/>
      <w:iCs w:val="0"/>
      <w:color w:val="000000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F418CA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D81FF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po.slaskie.pl/czytaj/informacja_dot_opisu_przedmiotu_zamowieni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371B2-AAD1-4772-846A-7BB7D9253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1083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Łukasik Natalia</dc:creator>
  <cp:keywords/>
  <dc:description/>
  <cp:lastModifiedBy>Klyszynski Łukasz</cp:lastModifiedBy>
  <cp:revision>2</cp:revision>
  <cp:lastPrinted>2026-04-10T10:08:00Z</cp:lastPrinted>
  <dcterms:created xsi:type="dcterms:W3CDTF">2026-04-20T15:50:00Z</dcterms:created>
  <dcterms:modified xsi:type="dcterms:W3CDTF">2026-04-20T15:50:00Z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-2013122047</vt:i4>
  </property>
</Properties>
</file>